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displacedByCustomXml="next"/>
    <w:sdt>
      <w:sdtPr>
        <w:rPr>
          <w:rStyle w:val="Style2"/>
        </w:rPr>
        <w:id w:val="-1091393849"/>
        <w:lock w:val="sdtLocked"/>
        <w:placeholder>
          <w:docPart w:val="A74131830C1D43BAA962C953F38CA418"/>
        </w:placeholder>
      </w:sdtPr>
      <w:sdtEndPr>
        <w:rPr>
          <w:rStyle w:val="Style2"/>
          <w:rFonts w:ascii="Arial" w:hAnsi="Arial" w:cs="Arial"/>
        </w:rPr>
      </w:sdtEndPr>
      <w:sdtContent>
        <w:p w14:paraId="0E2C94B5" w14:textId="7B63E649" w:rsidR="00AA6F4D" w:rsidRPr="000B58A4" w:rsidRDefault="00056279" w:rsidP="0021114E">
          <w:pPr>
            <w:pStyle w:val="LGAItemNoHeading"/>
            <w:spacing w:before="240"/>
            <w:rPr>
              <w:rFonts w:ascii="Arial" w:hAnsi="Arial" w:cs="Arial"/>
              <w:sz w:val="24"/>
              <w:szCs w:val="28"/>
            </w:rPr>
          </w:pPr>
          <w:r>
            <w:rPr>
              <w:rStyle w:val="Style2"/>
              <w:rFonts w:ascii="Arial" w:hAnsi="Arial" w:cs="Arial"/>
              <w:sz w:val="28"/>
            </w:rPr>
            <w:t>Post-Election</w:t>
          </w:r>
          <w:r w:rsidR="000B58A4" w:rsidRPr="00087E6A">
            <w:rPr>
              <w:rStyle w:val="Style2"/>
              <w:rFonts w:ascii="Arial" w:hAnsi="Arial" w:cs="Arial"/>
              <w:sz w:val="28"/>
            </w:rPr>
            <w:t xml:space="preserve"> Priorities</w:t>
          </w:r>
        </w:p>
      </w:sdtContent>
    </w:sdt>
    <w:bookmarkEnd w:id="0" w:displacedByCustomXml="next"/>
    <w:sdt>
      <w:sdtPr>
        <w:rPr>
          <w:rFonts w:ascii="Arial" w:hAnsi="Arial" w:cs="Arial"/>
          <w:b/>
          <w:szCs w:val="22"/>
        </w:rPr>
        <w:id w:val="569620429"/>
        <w:lock w:val="sdtContentLocked"/>
        <w:placeholder>
          <w:docPart w:val="A74131830C1D43BAA962C953F38CA418"/>
        </w:placeholder>
      </w:sdtPr>
      <w:sdtEndPr/>
      <w:sdtContent>
        <w:p w14:paraId="0E2C94B6"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sdtContent>
    </w:sdt>
    <w:p w14:paraId="0E2C94B7" w14:textId="77777777" w:rsidR="00F5284A" w:rsidRDefault="0036345F" w:rsidP="0036345F">
      <w:pPr>
        <w:pStyle w:val="MainText"/>
        <w:tabs>
          <w:tab w:val="left" w:pos="8115"/>
        </w:tabs>
        <w:spacing w:line="240" w:lineRule="auto"/>
        <w:rPr>
          <w:rFonts w:ascii="Arial" w:hAnsi="Arial" w:cs="Arial"/>
          <w:szCs w:val="22"/>
        </w:rPr>
      </w:pPr>
      <w:r>
        <w:rPr>
          <w:rFonts w:ascii="Arial" w:hAnsi="Arial" w:cs="Arial"/>
          <w:szCs w:val="22"/>
        </w:rPr>
        <w:tab/>
      </w:r>
    </w:p>
    <w:sdt>
      <w:sdtPr>
        <w:rPr>
          <w:rFonts w:ascii="Arial" w:hAnsi="Arial" w:cs="Arial"/>
          <w:szCs w:val="22"/>
        </w:rPr>
        <w:id w:val="-1670861262"/>
        <w:lock w:val="sdtLocked"/>
        <w:placeholder>
          <w:docPart w:val="A74131830C1D43BAA962C953F38CA418"/>
        </w:placeholder>
      </w:sdtPr>
      <w:sdtEndPr/>
      <w:sdtContent>
        <w:sdt>
          <w:sdtPr>
            <w:rPr>
              <w:rFonts w:ascii="Arial" w:hAnsi="Arial" w:cs="Arial"/>
              <w:szCs w:val="22"/>
            </w:rPr>
            <w:id w:val="1177626331"/>
            <w:placeholder>
              <w:docPart w:val="4CAA3E2C18A84534813D40BEADE502FD"/>
            </w:placeholder>
            <w:dropDownList>
              <w:listItem w:displayText="For discussion and direction." w:value="For discussion and direction."/>
              <w:listItem w:displayText="For decision." w:value="For decision."/>
              <w:listItem w:displayText="For information" w:value="For information"/>
            </w:dropDownList>
          </w:sdtPr>
          <w:sdtEndPr/>
          <w:sdtContent>
            <w:p w14:paraId="0E2C94B8" w14:textId="77777777" w:rsidR="001172B6" w:rsidRPr="0021114E" w:rsidRDefault="00F039B8" w:rsidP="0021114E">
              <w:pPr>
                <w:pStyle w:val="MainText"/>
                <w:spacing w:line="240" w:lineRule="auto"/>
                <w:rPr>
                  <w:rFonts w:ascii="Arial" w:hAnsi="Arial" w:cs="Arial"/>
                  <w:b/>
                  <w:szCs w:val="22"/>
                </w:rPr>
              </w:pPr>
              <w:r>
                <w:rPr>
                  <w:rFonts w:ascii="Arial" w:hAnsi="Arial" w:cs="Arial"/>
                  <w:szCs w:val="22"/>
                </w:rPr>
                <w:t>For discussion and direction.</w:t>
              </w:r>
            </w:p>
          </w:sdtContent>
        </w:sdt>
      </w:sdtContent>
    </w:sdt>
    <w:p w14:paraId="0E2C94B9"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b/>
          <w:szCs w:val="22"/>
        </w:rPr>
        <w:id w:val="-2086519914"/>
        <w:lock w:val="sdtContentLocked"/>
        <w:placeholder>
          <w:docPart w:val="A74131830C1D43BAA962C953F38CA418"/>
        </w:placeholder>
      </w:sdtPr>
      <w:sdtEndPr/>
      <w:sdtContent>
        <w:p w14:paraId="0E2C94BA"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sdtContent>
    </w:sdt>
    <w:p w14:paraId="0E2C94BB" w14:textId="77777777" w:rsidR="00A601EC" w:rsidRPr="0021114E" w:rsidRDefault="00A601EC" w:rsidP="0021114E">
      <w:pPr>
        <w:pStyle w:val="MainText"/>
        <w:spacing w:line="240" w:lineRule="auto"/>
        <w:rPr>
          <w:rFonts w:ascii="Arial" w:hAnsi="Arial" w:cs="Arial"/>
          <w:szCs w:val="22"/>
        </w:rPr>
      </w:pPr>
    </w:p>
    <w:sdt>
      <w:sdtPr>
        <w:rPr>
          <w:rFonts w:ascii="Arial" w:hAnsi="Arial" w:cs="Arial"/>
          <w:szCs w:val="22"/>
        </w:rPr>
        <w:id w:val="1480273630"/>
        <w:lock w:val="sdtLocked"/>
        <w:placeholder>
          <w:docPart w:val="A74131830C1D43BAA962C953F38CA418"/>
        </w:placeholder>
      </w:sdtPr>
      <w:sdtEndPr/>
      <w:sdtContent>
        <w:p w14:paraId="0E2C94BC" w14:textId="7C738E83" w:rsidR="00C56860" w:rsidRPr="00E964E3" w:rsidRDefault="00E41746" w:rsidP="00C56860">
          <w:pPr>
            <w:pStyle w:val="MainText"/>
            <w:spacing w:line="240" w:lineRule="auto"/>
            <w:rPr>
              <w:rFonts w:ascii="Arial" w:hAnsi="Arial" w:cs="Arial"/>
              <w:szCs w:val="22"/>
            </w:rPr>
          </w:pPr>
          <w:r>
            <w:rPr>
              <w:rFonts w:ascii="Arial" w:hAnsi="Arial" w:cs="Arial"/>
              <w:szCs w:val="22"/>
            </w:rPr>
            <w:t>The Board agreed priorities for the year ahead at the September 2019 meeting</w:t>
          </w:r>
          <w:r w:rsidR="00CF77CE">
            <w:rPr>
              <w:rFonts w:ascii="Arial" w:hAnsi="Arial" w:cs="Arial"/>
              <w:szCs w:val="22"/>
            </w:rPr>
            <w:t>.</w:t>
          </w:r>
          <w:r>
            <w:rPr>
              <w:rFonts w:ascii="Arial" w:hAnsi="Arial" w:cs="Arial"/>
              <w:szCs w:val="22"/>
            </w:rPr>
            <w:t xml:space="preserve"> </w:t>
          </w:r>
          <w:r w:rsidR="00881386">
            <w:rPr>
              <w:rFonts w:ascii="Arial" w:hAnsi="Arial" w:cs="Arial"/>
              <w:szCs w:val="22"/>
            </w:rPr>
            <w:t>Following the 13 December 2019 General Election, t</w:t>
          </w:r>
          <w:r>
            <w:rPr>
              <w:rFonts w:ascii="Arial" w:hAnsi="Arial" w:cs="Arial"/>
              <w:szCs w:val="22"/>
            </w:rPr>
            <w:t>his paper focuses on children’s social care</w:t>
          </w:r>
          <w:r w:rsidR="009328DD">
            <w:rPr>
              <w:rFonts w:ascii="Arial" w:hAnsi="Arial" w:cs="Arial"/>
              <w:szCs w:val="22"/>
            </w:rPr>
            <w:t>, early years</w:t>
          </w:r>
          <w:r>
            <w:rPr>
              <w:rFonts w:ascii="Arial" w:hAnsi="Arial" w:cs="Arial"/>
              <w:szCs w:val="22"/>
            </w:rPr>
            <w:t xml:space="preserve"> and education </w:t>
          </w:r>
          <w:r w:rsidR="00902902">
            <w:rPr>
              <w:rFonts w:ascii="Arial" w:hAnsi="Arial" w:cs="Arial"/>
              <w:szCs w:val="22"/>
            </w:rPr>
            <w:t xml:space="preserve">which </w:t>
          </w:r>
          <w:r w:rsidR="00037E89">
            <w:rPr>
              <w:rFonts w:ascii="Arial" w:hAnsi="Arial" w:cs="Arial"/>
              <w:szCs w:val="22"/>
            </w:rPr>
            <w:t xml:space="preserve">featured in </w:t>
          </w:r>
          <w:r w:rsidR="00902902">
            <w:rPr>
              <w:rFonts w:ascii="Arial" w:hAnsi="Arial" w:cs="Arial"/>
              <w:szCs w:val="22"/>
            </w:rPr>
            <w:t>manifestos and the</w:t>
          </w:r>
          <w:r w:rsidR="00037E89">
            <w:rPr>
              <w:rFonts w:ascii="Arial" w:hAnsi="Arial" w:cs="Arial"/>
              <w:szCs w:val="22"/>
            </w:rPr>
            <w:t xml:space="preserve"> recent</w:t>
          </w:r>
          <w:r w:rsidR="00902902">
            <w:rPr>
              <w:rFonts w:ascii="Arial" w:hAnsi="Arial" w:cs="Arial"/>
              <w:szCs w:val="22"/>
            </w:rPr>
            <w:t xml:space="preserve"> Queen’s Speech</w:t>
          </w:r>
          <w:r w:rsidR="00C264D3">
            <w:rPr>
              <w:rFonts w:ascii="Arial" w:hAnsi="Arial" w:cs="Arial"/>
              <w:szCs w:val="22"/>
            </w:rPr>
            <w:t xml:space="preserve"> and</w:t>
          </w:r>
          <w:r w:rsidR="005A7F5C">
            <w:rPr>
              <w:rFonts w:ascii="Arial" w:hAnsi="Arial" w:cs="Arial"/>
              <w:szCs w:val="22"/>
            </w:rPr>
            <w:t xml:space="preserve"> sets out the commitments made so far</w:t>
          </w:r>
          <w:r w:rsidR="00902902">
            <w:rPr>
              <w:rFonts w:ascii="Arial" w:hAnsi="Arial" w:cs="Arial"/>
              <w:szCs w:val="22"/>
            </w:rPr>
            <w:t xml:space="preserve"> </w:t>
          </w:r>
          <w:r>
            <w:rPr>
              <w:rFonts w:ascii="Arial" w:hAnsi="Arial" w:cs="Arial"/>
              <w:szCs w:val="22"/>
            </w:rPr>
            <w:t>and suggests more detailed priorities in these areas</w:t>
          </w:r>
          <w:r w:rsidR="00330428">
            <w:rPr>
              <w:rFonts w:ascii="Arial" w:hAnsi="Arial" w:cs="Arial"/>
              <w:szCs w:val="22"/>
            </w:rPr>
            <w:t xml:space="preserve"> for discussion and </w:t>
          </w:r>
          <w:r w:rsidR="00D536C3">
            <w:rPr>
              <w:rFonts w:ascii="Arial" w:hAnsi="Arial" w:cs="Arial"/>
              <w:szCs w:val="22"/>
            </w:rPr>
            <w:t>approval</w:t>
          </w:r>
          <w:r w:rsidR="00C264D3">
            <w:rPr>
              <w:rFonts w:ascii="Arial" w:hAnsi="Arial" w:cs="Arial"/>
              <w:szCs w:val="22"/>
            </w:rPr>
            <w:t>.</w:t>
          </w:r>
          <w:r>
            <w:rPr>
              <w:rFonts w:ascii="Arial" w:hAnsi="Arial" w:cs="Arial"/>
              <w:szCs w:val="22"/>
            </w:rPr>
            <w:t xml:space="preserve"> </w:t>
          </w:r>
        </w:p>
      </w:sdtContent>
    </w:sdt>
    <w:p w14:paraId="0E2C94BD" w14:textId="77777777" w:rsidR="00C56860" w:rsidRPr="0021114E" w:rsidRDefault="00C56860" w:rsidP="0021114E">
      <w:pPr>
        <w:pStyle w:val="MainText"/>
        <w:spacing w:line="240" w:lineRule="auto"/>
        <w:rPr>
          <w:rFonts w:ascii="Arial" w:hAnsi="Arial" w:cs="Arial"/>
          <w:szCs w:val="22"/>
        </w:rPr>
      </w:pPr>
    </w:p>
    <w:p w14:paraId="0E2C94BE" w14:textId="77777777" w:rsidR="000A3935" w:rsidRPr="0021114E" w:rsidRDefault="000A3935" w:rsidP="0021114E">
      <w:pPr>
        <w:pStyle w:val="MainText"/>
        <w:spacing w:line="240" w:lineRule="auto"/>
        <w:rPr>
          <w:rFonts w:ascii="Arial" w:hAnsi="Arial" w:cs="Arial"/>
          <w:szCs w:val="22"/>
        </w:rPr>
      </w:pPr>
    </w:p>
    <w:p w14:paraId="0E2C94BF"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0E2C94CA" w14:textId="77777777">
        <w:tc>
          <w:tcPr>
            <w:tcW w:w="9157" w:type="dxa"/>
          </w:tcPr>
          <w:p w14:paraId="0E2C94C0" w14:textId="77777777" w:rsidR="000C3360" w:rsidRPr="0021114E" w:rsidRDefault="000C3360" w:rsidP="0021114E">
            <w:pPr>
              <w:pStyle w:val="MainText"/>
              <w:spacing w:line="240" w:lineRule="auto"/>
              <w:rPr>
                <w:rFonts w:ascii="Arial" w:hAnsi="Arial" w:cs="Arial"/>
                <w:b/>
                <w:szCs w:val="22"/>
              </w:rPr>
            </w:pPr>
          </w:p>
          <w:sdt>
            <w:sdtPr>
              <w:rPr>
                <w:rFonts w:ascii="Arial" w:hAnsi="Arial" w:cs="Arial"/>
                <w:b/>
                <w:szCs w:val="22"/>
              </w:rPr>
              <w:id w:val="-1077365255"/>
              <w:placeholder>
                <w:docPart w:val="4CAA3E2C18A84534813D40BEADE502FD"/>
              </w:placeholder>
              <w:dropDownList>
                <w:listItem w:displayText="Recommendation" w:value="Recommendation"/>
                <w:listItem w:displayText="Recommendations" w:value="Recommendations"/>
              </w:dropDownList>
            </w:sdtPr>
            <w:sdtEndPr/>
            <w:sdtContent>
              <w:p w14:paraId="0E2C94C1" w14:textId="77777777" w:rsidR="000C3360" w:rsidRDefault="004528BB" w:rsidP="0021114E">
                <w:pPr>
                  <w:pStyle w:val="MainText"/>
                  <w:spacing w:line="240" w:lineRule="auto"/>
                  <w:rPr>
                    <w:rFonts w:ascii="Arial" w:hAnsi="Arial" w:cs="Arial"/>
                    <w:b/>
                    <w:szCs w:val="22"/>
                  </w:rPr>
                </w:pPr>
                <w:r>
                  <w:rPr>
                    <w:rFonts w:ascii="Arial" w:hAnsi="Arial" w:cs="Arial"/>
                    <w:b/>
                    <w:szCs w:val="22"/>
                  </w:rPr>
                  <w:t>Recommendation</w:t>
                </w:r>
              </w:p>
            </w:sdtContent>
          </w:sdt>
          <w:p w14:paraId="0E2C94C2" w14:textId="77777777" w:rsidR="0021114E" w:rsidRPr="0021114E" w:rsidRDefault="0021114E" w:rsidP="0021114E">
            <w:pPr>
              <w:pStyle w:val="MainText"/>
              <w:spacing w:line="240" w:lineRule="auto"/>
              <w:rPr>
                <w:rFonts w:ascii="Arial" w:hAnsi="Arial" w:cs="Arial"/>
                <w:szCs w:val="22"/>
              </w:rPr>
            </w:pPr>
          </w:p>
          <w:sdt>
            <w:sdtPr>
              <w:rPr>
                <w:rFonts w:ascii="Arial" w:hAnsi="Arial" w:cs="Arial"/>
                <w:szCs w:val="22"/>
              </w:rPr>
              <w:id w:val="-1540735033"/>
              <w:lock w:val="sdtLocked"/>
              <w:placeholder>
                <w:docPart w:val="A74131830C1D43BAA962C953F38CA418"/>
              </w:placeholder>
            </w:sdtPr>
            <w:sdtEndPr/>
            <w:sdtContent>
              <w:p w14:paraId="0E2C94C3" w14:textId="4BD59B6B" w:rsidR="004528BB" w:rsidRDefault="001D7BC2" w:rsidP="004528BB">
                <w:pPr>
                  <w:rPr>
                    <w:rFonts w:ascii="Arial" w:hAnsi="Arial" w:cs="Arial"/>
                    <w:szCs w:val="22"/>
                  </w:rPr>
                </w:pPr>
                <w:r>
                  <w:rPr>
                    <w:rFonts w:ascii="Arial" w:hAnsi="Arial" w:cs="Arial"/>
                    <w:szCs w:val="22"/>
                  </w:rPr>
                  <w:t xml:space="preserve">Members are asked to discuss and agree the Board’s </w:t>
                </w:r>
                <w:r w:rsidR="00E41746">
                  <w:rPr>
                    <w:rFonts w:ascii="Arial" w:hAnsi="Arial" w:cs="Arial"/>
                    <w:szCs w:val="22"/>
                  </w:rPr>
                  <w:t xml:space="preserve">post-election </w:t>
                </w:r>
                <w:r>
                  <w:rPr>
                    <w:rFonts w:ascii="Arial" w:hAnsi="Arial" w:cs="Arial"/>
                    <w:szCs w:val="22"/>
                  </w:rPr>
                  <w:t>priorities</w:t>
                </w:r>
                <w:r w:rsidR="00E41746">
                  <w:rPr>
                    <w:rFonts w:ascii="Arial" w:hAnsi="Arial" w:cs="Arial"/>
                    <w:szCs w:val="22"/>
                  </w:rPr>
                  <w:t>, building on the priorities agreed in September 2019</w:t>
                </w:r>
                <w:r w:rsidR="00C352C1">
                  <w:rPr>
                    <w:rFonts w:ascii="Arial" w:hAnsi="Arial" w:cs="Arial"/>
                    <w:szCs w:val="22"/>
                  </w:rPr>
                  <w:t>.</w:t>
                </w:r>
              </w:p>
              <w:p w14:paraId="0E2C94C4" w14:textId="77777777" w:rsidR="009C799F" w:rsidRPr="00904B47" w:rsidRDefault="00526AFA" w:rsidP="001D7BC2">
                <w:pPr>
                  <w:rPr>
                    <w:rFonts w:ascii="Arial" w:hAnsi="Arial" w:cs="Arial"/>
                    <w:szCs w:val="22"/>
                  </w:rPr>
                </w:pPr>
              </w:p>
            </w:sdtContent>
          </w:sdt>
          <w:sdt>
            <w:sdtPr>
              <w:rPr>
                <w:rFonts w:ascii="Arial" w:hAnsi="Arial" w:cs="Arial"/>
                <w:b/>
                <w:szCs w:val="22"/>
              </w:rPr>
              <w:id w:val="-1296291149"/>
              <w:placeholder>
                <w:docPart w:val="4CAA3E2C18A84534813D40BEADE502FD"/>
              </w:placeholder>
              <w:dropDownList>
                <w:listItem w:displayText="Action" w:value="Action"/>
                <w:listItem w:displayText="Actions" w:value="Actions"/>
              </w:dropDownList>
            </w:sdtPr>
            <w:sdtEndPr/>
            <w:sdtContent>
              <w:p w14:paraId="0E2C94C6" w14:textId="77777777" w:rsidR="000C3360" w:rsidRPr="0021114E" w:rsidRDefault="00953729" w:rsidP="0021114E">
                <w:pPr>
                  <w:pStyle w:val="MainText"/>
                  <w:spacing w:line="240" w:lineRule="auto"/>
                  <w:rPr>
                    <w:rFonts w:ascii="Arial" w:hAnsi="Arial" w:cs="Arial"/>
                    <w:b/>
                    <w:szCs w:val="22"/>
                  </w:rPr>
                </w:pPr>
                <w:r>
                  <w:rPr>
                    <w:rFonts w:ascii="Arial" w:hAnsi="Arial" w:cs="Arial"/>
                    <w:b/>
                    <w:szCs w:val="22"/>
                  </w:rPr>
                  <w:t>Action</w:t>
                </w:r>
              </w:p>
            </w:sdtContent>
          </w:sdt>
          <w:p w14:paraId="0E2C94C7"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szCs w:val="22"/>
              </w:rPr>
              <w:id w:val="-1236625085"/>
              <w:lock w:val="sdtLocked"/>
              <w:placeholder>
                <w:docPart w:val="A74131830C1D43BAA962C953F38CA418"/>
              </w:placeholder>
            </w:sdtPr>
            <w:sdtEndPr/>
            <w:sdtContent>
              <w:p w14:paraId="0E2C94C8" w14:textId="77777777" w:rsidR="00A601EC" w:rsidRPr="0021114E" w:rsidRDefault="00230AB1" w:rsidP="0021114E">
                <w:pPr>
                  <w:pStyle w:val="MainText"/>
                  <w:spacing w:line="240" w:lineRule="auto"/>
                  <w:rPr>
                    <w:rFonts w:ascii="Arial" w:hAnsi="Arial" w:cs="Arial"/>
                    <w:szCs w:val="22"/>
                  </w:rPr>
                </w:pPr>
                <w:r>
                  <w:rPr>
                    <w:rFonts w:ascii="Arial" w:hAnsi="Arial" w:cs="Arial"/>
                    <w:szCs w:val="22"/>
                  </w:rPr>
                  <w:t>Officers to take action as directed by members.</w:t>
                </w:r>
              </w:p>
            </w:sdtContent>
          </w:sdt>
          <w:p w14:paraId="0E2C94C9" w14:textId="77777777" w:rsidR="000A3935" w:rsidRPr="0021114E" w:rsidRDefault="000A3935" w:rsidP="0021114E">
            <w:pPr>
              <w:pStyle w:val="MainText"/>
              <w:spacing w:line="240" w:lineRule="auto"/>
              <w:rPr>
                <w:rFonts w:ascii="Arial" w:hAnsi="Arial" w:cs="Arial"/>
                <w:b/>
                <w:szCs w:val="22"/>
              </w:rPr>
            </w:pPr>
          </w:p>
        </w:tc>
      </w:tr>
    </w:tbl>
    <w:p w14:paraId="0E2C94CB" w14:textId="77777777" w:rsidR="00AA6F4D" w:rsidRPr="0021114E" w:rsidRDefault="00AA6F4D" w:rsidP="0021114E">
      <w:pPr>
        <w:pStyle w:val="MainText"/>
        <w:spacing w:line="240" w:lineRule="auto"/>
        <w:rPr>
          <w:rFonts w:ascii="Arial" w:hAnsi="Arial" w:cs="Arial"/>
          <w:szCs w:val="22"/>
        </w:rPr>
      </w:pPr>
    </w:p>
    <w:p w14:paraId="0E2C94CC" w14:textId="77777777" w:rsidR="000D2BDB" w:rsidRPr="0021114E" w:rsidRDefault="000D2BDB" w:rsidP="0021114E">
      <w:pPr>
        <w:pStyle w:val="MainText"/>
        <w:spacing w:line="240" w:lineRule="auto"/>
        <w:rPr>
          <w:rFonts w:ascii="Arial" w:hAnsi="Arial" w:cs="Arial"/>
          <w:szCs w:val="22"/>
        </w:rPr>
      </w:pPr>
    </w:p>
    <w:p w14:paraId="0E2C94CD" w14:textId="77777777" w:rsidR="00AA6F4D" w:rsidRPr="0021114E" w:rsidRDefault="00AA6F4D" w:rsidP="0021114E">
      <w:pPr>
        <w:pStyle w:val="MainText"/>
        <w:spacing w:line="240" w:lineRule="auto"/>
        <w:rPr>
          <w:rFonts w:ascii="Arial" w:hAnsi="Arial" w:cs="Arial"/>
          <w:szCs w:val="22"/>
        </w:rPr>
      </w:pPr>
    </w:p>
    <w:sdt>
      <w:sdtPr>
        <w:rPr>
          <w:rFonts w:ascii="Arial" w:hAnsi="Arial" w:cs="Arial"/>
          <w:szCs w:val="22"/>
        </w:rPr>
        <w:id w:val="1564296751"/>
        <w:lock w:val="sdtContentLocked"/>
        <w:placeholder>
          <w:docPart w:val="A74131830C1D43BAA962C953F38CA418"/>
        </w:placeholder>
      </w:sdtPr>
      <w:sdtEndPr/>
      <w:sdtContent>
        <w:p w14:paraId="0E2C94CE" w14:textId="77777777" w:rsidR="009B32C4" w:rsidRDefault="009B32C4" w:rsidP="009B32C4">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A282BF458894598B42888B36ACBB49B"/>
              </w:placeholder>
            </w:sdtPr>
            <w:sdtEndPr/>
            <w:sdtContent>
              <w:r w:rsidR="00230AB1">
                <w:rPr>
                  <w:rFonts w:ascii="Arial" w:hAnsi="Arial" w:cs="Arial"/>
                  <w:szCs w:val="22"/>
                </w:rPr>
                <w:t>Ian Keating</w:t>
              </w:r>
            </w:sdtContent>
          </w:sdt>
        </w:p>
        <w:p w14:paraId="0E2C94CF" w14:textId="77777777" w:rsidR="009B32C4" w:rsidRDefault="009B32C4" w:rsidP="009B32C4">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A74131830C1D43BAA962C953F38CA418"/>
              </w:placeholder>
            </w:sdtPr>
            <w:sdtEndPr/>
            <w:sdtContent>
              <w:r w:rsidR="00230AB1">
                <w:rPr>
                  <w:rFonts w:ascii="Arial" w:hAnsi="Arial" w:cs="Arial"/>
                  <w:szCs w:val="22"/>
                </w:rPr>
                <w:t>Principal Policy Adviser</w:t>
              </w:r>
            </w:sdtContent>
          </w:sdt>
        </w:p>
        <w:p w14:paraId="0E2C94D0" w14:textId="77777777" w:rsidR="009B32C4" w:rsidRDefault="009B32C4" w:rsidP="009B32C4">
          <w:pPr>
            <w:pStyle w:val="MainText"/>
            <w:spacing w:line="360" w:lineRule="auto"/>
            <w:rPr>
              <w:rFonts w:ascii="Arial" w:hAnsi="Arial" w:cs="Arial"/>
              <w:b/>
              <w:szCs w:val="22"/>
            </w:rPr>
          </w:pPr>
          <w:r>
            <w:rPr>
              <w:rFonts w:ascii="Arial" w:hAnsi="Arial" w:cs="Arial"/>
              <w:b/>
              <w:szCs w:val="22"/>
            </w:rPr>
            <w:t>Telephone No:</w:t>
          </w:r>
          <w:r w:rsidR="00B125C2">
            <w:rPr>
              <w:rFonts w:ascii="Arial" w:hAnsi="Arial" w:cs="Arial"/>
              <w:b/>
              <w:szCs w:val="22"/>
            </w:rPr>
            <w:tab/>
          </w:r>
          <w:r w:rsidR="00B125C2">
            <w:rPr>
              <w:rFonts w:ascii="Arial" w:hAnsi="Arial" w:cs="Arial"/>
              <w:b/>
              <w:szCs w:val="22"/>
            </w:rPr>
            <w:tab/>
          </w:r>
          <w:sdt>
            <w:sdtPr>
              <w:rPr>
                <w:rFonts w:ascii="Arial" w:hAnsi="Arial" w:cs="Arial"/>
                <w:szCs w:val="22"/>
              </w:rPr>
              <w:id w:val="2127653772"/>
              <w:placeholder>
                <w:docPart w:val="A74131830C1D43BAA962C953F38CA418"/>
              </w:placeholder>
            </w:sdtPr>
            <w:sdtEndPr/>
            <w:sdtContent>
              <w:r w:rsidR="00310308">
                <w:rPr>
                  <w:rFonts w:ascii="Arial" w:hAnsi="Arial" w:cs="Arial"/>
                  <w:szCs w:val="22"/>
                </w:rPr>
                <w:t xml:space="preserve">0207 </w:t>
              </w:r>
              <w:r w:rsidR="00230AB1">
                <w:rPr>
                  <w:rFonts w:ascii="Arial" w:hAnsi="Arial" w:cs="Arial"/>
                  <w:szCs w:val="22"/>
                </w:rPr>
                <w:t>664 3032</w:t>
              </w:r>
            </w:sdtContent>
          </w:sdt>
        </w:p>
        <w:p w14:paraId="0E2C94D1" w14:textId="6B862FF2" w:rsidR="0021114E" w:rsidRPr="009B32C4" w:rsidRDefault="009B32C4" w:rsidP="009B32C4">
          <w:pPr>
            <w:pStyle w:val="MainText"/>
            <w:spacing w:line="360" w:lineRule="auto"/>
            <w:rPr>
              <w:rFonts w:ascii="Arial" w:hAnsi="Arial" w:cs="Arial"/>
              <w:b/>
              <w:szCs w:val="22"/>
            </w:rPr>
          </w:pPr>
          <w:r>
            <w:rPr>
              <w:rFonts w:ascii="Arial" w:hAnsi="Arial" w:cs="Arial"/>
              <w:b/>
              <w:szCs w:val="22"/>
            </w:rPr>
            <w:t>Email:</w:t>
          </w:r>
          <w:r w:rsidR="00B125C2">
            <w:rPr>
              <w:rFonts w:ascii="Arial" w:hAnsi="Arial" w:cs="Arial"/>
              <w:b/>
              <w:szCs w:val="22"/>
            </w:rPr>
            <w:tab/>
          </w:r>
          <w:r w:rsidR="00B125C2">
            <w:rPr>
              <w:rFonts w:ascii="Arial" w:hAnsi="Arial" w:cs="Arial"/>
              <w:b/>
              <w:szCs w:val="22"/>
            </w:rPr>
            <w:tab/>
          </w:r>
          <w:r w:rsidR="00B125C2">
            <w:rPr>
              <w:rFonts w:ascii="Arial" w:hAnsi="Arial" w:cs="Arial"/>
              <w:b/>
              <w:szCs w:val="22"/>
            </w:rPr>
            <w:tab/>
          </w:r>
          <w:sdt>
            <w:sdtPr>
              <w:rPr>
                <w:rFonts w:ascii="Arial" w:hAnsi="Arial" w:cs="Arial"/>
                <w:b/>
                <w:szCs w:val="22"/>
              </w:rPr>
              <w:id w:val="1576094888"/>
              <w:placeholder>
                <w:docPart w:val="A74131830C1D43BAA962C953F38CA418"/>
              </w:placeholder>
            </w:sdtPr>
            <w:sdtEndPr/>
            <w:sdtContent>
              <w:hyperlink r:id="rId11" w:history="1">
                <w:r w:rsidR="00802460" w:rsidRPr="004A3408">
                  <w:rPr>
                    <w:rStyle w:val="Hyperlink"/>
                    <w:rFonts w:ascii="Arial" w:hAnsi="Arial" w:cs="Arial"/>
                    <w:szCs w:val="22"/>
                  </w:rPr>
                  <w:t>ian.keating@local.gov.uk</w:t>
                </w:r>
              </w:hyperlink>
              <w:r w:rsidR="00802460">
                <w:rPr>
                  <w:rFonts w:ascii="Arial" w:hAnsi="Arial" w:cs="Arial"/>
                  <w:szCs w:val="22"/>
                </w:rPr>
                <w:t xml:space="preserve"> </w:t>
              </w:r>
              <w:r w:rsidR="00310308">
                <w:rPr>
                  <w:rFonts w:ascii="Arial" w:hAnsi="Arial" w:cs="Arial"/>
                  <w:szCs w:val="22"/>
                </w:rPr>
                <w:t xml:space="preserve"> </w:t>
              </w:r>
            </w:sdtContent>
          </w:sdt>
        </w:p>
      </w:sdtContent>
    </w:sdt>
    <w:p w14:paraId="0E2C94D2" w14:textId="77777777" w:rsidR="009B32C4" w:rsidRDefault="009B32C4">
      <w:pPr>
        <w:rPr>
          <w:rFonts w:ascii="Arial" w:hAnsi="Arial" w:cs="Arial"/>
          <w:szCs w:val="22"/>
        </w:rPr>
      </w:pPr>
    </w:p>
    <w:p w14:paraId="0E2C94D3" w14:textId="77777777" w:rsidR="0021114E" w:rsidRDefault="0021114E">
      <w:pPr>
        <w:rPr>
          <w:rFonts w:ascii="Arial" w:hAnsi="Arial" w:cs="Arial"/>
          <w:szCs w:val="22"/>
        </w:rPr>
      </w:pPr>
      <w:r>
        <w:rPr>
          <w:rFonts w:ascii="Arial" w:hAnsi="Arial" w:cs="Arial"/>
          <w:szCs w:val="22"/>
        </w:rPr>
        <w:br w:type="page"/>
      </w:r>
    </w:p>
    <w:bookmarkStart w:id="1" w:name="MainHeading2"/>
    <w:bookmarkEnd w:id="1"/>
    <w:p w14:paraId="0E2C94D4" w14:textId="4BDA3725" w:rsidR="00B05378" w:rsidRPr="00087E6A" w:rsidRDefault="00953729" w:rsidP="00A75936">
      <w:pPr>
        <w:pStyle w:val="LGAItemNoHeading"/>
        <w:spacing w:before="240" w:line="240" w:lineRule="auto"/>
        <w:rPr>
          <w:rFonts w:ascii="Arial" w:hAnsi="Arial" w:cs="Arial"/>
          <w:sz w:val="24"/>
          <w:szCs w:val="28"/>
        </w:rPr>
      </w:pPr>
      <w:r>
        <w:rPr>
          <w:rFonts w:ascii="Arial" w:hAnsi="Arial" w:cs="Arial"/>
          <w:b w:val="0"/>
          <w:sz w:val="28"/>
          <w:szCs w:val="22"/>
        </w:rPr>
        <w:lastRenderedPageBreak/>
        <w:fldChar w:fldCharType="begin"/>
      </w:r>
      <w:r>
        <w:rPr>
          <w:rFonts w:ascii="Arial" w:hAnsi="Arial" w:cs="Arial"/>
          <w:b w:val="0"/>
          <w:sz w:val="28"/>
          <w:szCs w:val="22"/>
        </w:rPr>
        <w:instrText xml:space="preserve"> REF Title \h </w:instrText>
      </w:r>
      <w:r w:rsidR="00087E6A">
        <w:rPr>
          <w:rFonts w:ascii="Arial" w:hAnsi="Arial" w:cs="Arial"/>
          <w:b w:val="0"/>
          <w:sz w:val="28"/>
          <w:szCs w:val="22"/>
        </w:rPr>
        <w:instrText xml:space="preserve"> \* MERGEFORMAT </w:instrText>
      </w:r>
      <w:r>
        <w:rPr>
          <w:rFonts w:ascii="Arial" w:hAnsi="Arial" w:cs="Arial"/>
          <w:b w:val="0"/>
          <w:sz w:val="28"/>
          <w:szCs w:val="22"/>
        </w:rPr>
      </w:r>
      <w:r>
        <w:rPr>
          <w:rFonts w:ascii="Arial" w:hAnsi="Arial" w:cs="Arial"/>
          <w:b w:val="0"/>
          <w:sz w:val="28"/>
          <w:szCs w:val="22"/>
        </w:rPr>
        <w:fldChar w:fldCharType="separate"/>
      </w:r>
      <w:sdt>
        <w:sdtPr>
          <w:rPr>
            <w:rStyle w:val="Style2"/>
          </w:rPr>
          <w:id w:val="-831063243"/>
          <w:lock w:val="sdtLocked"/>
          <w:placeholder>
            <w:docPart w:val="58F35B80919A43CDBCD893103BFFABFF"/>
          </w:placeholder>
        </w:sdtPr>
        <w:sdtEndPr>
          <w:rPr>
            <w:rStyle w:val="Style2"/>
            <w:rFonts w:ascii="Arial" w:hAnsi="Arial" w:cs="Arial"/>
            <w:sz w:val="28"/>
          </w:rPr>
        </w:sdtEndPr>
        <w:sdtContent>
          <w:r w:rsidR="00056279">
            <w:rPr>
              <w:rStyle w:val="Style2"/>
            </w:rPr>
            <w:t>Post-Election Priorities</w:t>
          </w:r>
        </w:sdtContent>
      </w:sdt>
    </w:p>
    <w:p w14:paraId="0E2C94D5" w14:textId="77777777" w:rsidR="00087E6A" w:rsidRPr="00A75936" w:rsidRDefault="00953729" w:rsidP="00A75936">
      <w:pPr>
        <w:pStyle w:val="MainText"/>
        <w:spacing w:line="240" w:lineRule="auto"/>
        <w:rPr>
          <w:rFonts w:ascii="Arial" w:hAnsi="Arial" w:cs="Arial"/>
          <w:b/>
          <w:szCs w:val="22"/>
        </w:rPr>
      </w:pPr>
      <w:r>
        <w:rPr>
          <w:rFonts w:ascii="Arial" w:hAnsi="Arial" w:cs="Arial"/>
          <w:b/>
          <w:sz w:val="28"/>
          <w:szCs w:val="22"/>
        </w:rPr>
        <w:fldChar w:fldCharType="end"/>
      </w:r>
      <w:r w:rsidR="00087E6A" w:rsidRPr="00A75936">
        <w:rPr>
          <w:rFonts w:ascii="Arial" w:hAnsi="Arial" w:cs="Arial"/>
          <w:b/>
          <w:szCs w:val="22"/>
        </w:rPr>
        <w:t>Background</w:t>
      </w:r>
    </w:p>
    <w:p w14:paraId="0E2C94D6" w14:textId="77777777" w:rsidR="00087E6A" w:rsidRPr="00A75936" w:rsidRDefault="00087E6A" w:rsidP="00A75936">
      <w:pPr>
        <w:pStyle w:val="MainText"/>
        <w:spacing w:line="240" w:lineRule="auto"/>
        <w:rPr>
          <w:rFonts w:ascii="Arial" w:hAnsi="Arial" w:cs="Arial"/>
          <w:szCs w:val="22"/>
        </w:rPr>
      </w:pPr>
    </w:p>
    <w:p w14:paraId="0E2C94D8" w14:textId="55E931E1" w:rsidR="00A75936" w:rsidRPr="00C352C1" w:rsidRDefault="00C352C1" w:rsidP="0072634E">
      <w:pPr>
        <w:pStyle w:val="MainText"/>
        <w:numPr>
          <w:ilvl w:val="0"/>
          <w:numId w:val="1"/>
        </w:numPr>
        <w:spacing w:line="240" w:lineRule="auto"/>
        <w:rPr>
          <w:rFonts w:ascii="Arial" w:hAnsi="Arial" w:cs="Arial"/>
          <w:b/>
          <w:szCs w:val="22"/>
        </w:rPr>
      </w:pPr>
      <w:r w:rsidRPr="00C352C1">
        <w:rPr>
          <w:rFonts w:ascii="Arial" w:hAnsi="Arial" w:cs="Arial"/>
          <w:szCs w:val="22"/>
        </w:rPr>
        <w:t>The Board agreed priorities for the coming year at the September 20109 meeting. Following the General Election, more detailed priorities for education</w:t>
      </w:r>
      <w:r w:rsidR="00847C7A">
        <w:rPr>
          <w:rFonts w:ascii="Arial" w:hAnsi="Arial" w:cs="Arial"/>
          <w:szCs w:val="22"/>
        </w:rPr>
        <w:t>, early years</w:t>
      </w:r>
      <w:r w:rsidRPr="00C352C1">
        <w:rPr>
          <w:rFonts w:ascii="Arial" w:hAnsi="Arial" w:cs="Arial"/>
          <w:szCs w:val="22"/>
        </w:rPr>
        <w:t xml:space="preserve"> and children’s social care are proposed below, for discussion</w:t>
      </w:r>
      <w:r w:rsidR="00847C7A">
        <w:rPr>
          <w:rFonts w:ascii="Arial" w:hAnsi="Arial" w:cs="Arial"/>
          <w:szCs w:val="22"/>
        </w:rPr>
        <w:t xml:space="preserve"> and</w:t>
      </w:r>
      <w:r w:rsidR="00D536C3">
        <w:rPr>
          <w:rFonts w:ascii="Arial" w:hAnsi="Arial" w:cs="Arial"/>
          <w:szCs w:val="22"/>
        </w:rPr>
        <w:t xml:space="preserve"> approval</w:t>
      </w:r>
      <w:r w:rsidR="00847C7A">
        <w:rPr>
          <w:rFonts w:ascii="Arial" w:hAnsi="Arial" w:cs="Arial"/>
          <w:szCs w:val="22"/>
        </w:rPr>
        <w:t>.</w:t>
      </w:r>
    </w:p>
    <w:p w14:paraId="3A0EF6F3" w14:textId="77777777" w:rsidR="00C352C1" w:rsidRPr="00C352C1" w:rsidRDefault="00C352C1" w:rsidP="00C352C1">
      <w:pPr>
        <w:pStyle w:val="MainText"/>
        <w:spacing w:line="240" w:lineRule="auto"/>
        <w:rPr>
          <w:rFonts w:ascii="Arial" w:hAnsi="Arial" w:cs="Arial"/>
          <w:b/>
          <w:szCs w:val="22"/>
        </w:rPr>
      </w:pPr>
    </w:p>
    <w:p w14:paraId="0E2C94D9" w14:textId="77777777" w:rsidR="00A75936" w:rsidRPr="00A75936" w:rsidRDefault="00A75936" w:rsidP="00A75936">
      <w:pPr>
        <w:pStyle w:val="MainText"/>
        <w:spacing w:line="240" w:lineRule="auto"/>
        <w:rPr>
          <w:rFonts w:ascii="Arial" w:hAnsi="Arial" w:cs="Arial"/>
          <w:b/>
          <w:szCs w:val="22"/>
        </w:rPr>
      </w:pPr>
      <w:r w:rsidRPr="00A75936">
        <w:rPr>
          <w:rFonts w:ascii="Arial" w:hAnsi="Arial" w:cs="Arial"/>
          <w:b/>
          <w:szCs w:val="22"/>
        </w:rPr>
        <w:t>Children’s social care</w:t>
      </w:r>
    </w:p>
    <w:p w14:paraId="0E2C94DA" w14:textId="77777777" w:rsidR="00A75936" w:rsidRPr="00A75936" w:rsidRDefault="00A75936" w:rsidP="00A75936">
      <w:pPr>
        <w:pStyle w:val="MainText"/>
        <w:spacing w:line="240" w:lineRule="auto"/>
        <w:rPr>
          <w:rFonts w:ascii="Arial" w:hAnsi="Arial" w:cs="Arial"/>
          <w:szCs w:val="22"/>
        </w:rPr>
      </w:pPr>
    </w:p>
    <w:p w14:paraId="08C6B2E3" w14:textId="1A401310" w:rsidR="00C15DCE" w:rsidRDefault="009E5303" w:rsidP="009E5303">
      <w:pPr>
        <w:pStyle w:val="ListParagraph"/>
        <w:numPr>
          <w:ilvl w:val="0"/>
          <w:numId w:val="1"/>
        </w:numPr>
        <w:rPr>
          <w:rFonts w:ascii="Arial" w:eastAsiaTheme="minorEastAsia" w:hAnsi="Arial" w:cs="Arial"/>
          <w:szCs w:val="22"/>
        </w:rPr>
      </w:pPr>
      <w:r>
        <w:rPr>
          <w:rFonts w:ascii="Arial" w:eastAsiaTheme="minorEastAsia" w:hAnsi="Arial" w:cs="Arial"/>
          <w:szCs w:val="22"/>
        </w:rPr>
        <w:t>The Conservative manifesto</w:t>
      </w:r>
      <w:r w:rsidR="00C15DCE">
        <w:rPr>
          <w:rFonts w:ascii="Arial" w:eastAsiaTheme="minorEastAsia" w:hAnsi="Arial" w:cs="Arial"/>
          <w:szCs w:val="22"/>
        </w:rPr>
        <w:t xml:space="preserve"> committed to:</w:t>
      </w:r>
    </w:p>
    <w:p w14:paraId="27281366" w14:textId="77777777" w:rsidR="00C15DD4" w:rsidRPr="00D4364A" w:rsidRDefault="00C15DD4" w:rsidP="00D4364A">
      <w:pPr>
        <w:rPr>
          <w:rFonts w:ascii="Arial" w:eastAsiaTheme="minorEastAsia" w:hAnsi="Arial" w:cs="Arial"/>
          <w:szCs w:val="22"/>
        </w:rPr>
      </w:pPr>
    </w:p>
    <w:p w14:paraId="11EFFB37" w14:textId="77777777" w:rsidR="00802460" w:rsidRDefault="00C15DD4" w:rsidP="00802460">
      <w:pPr>
        <w:pStyle w:val="ListParagraph"/>
        <w:numPr>
          <w:ilvl w:val="1"/>
          <w:numId w:val="1"/>
        </w:numPr>
        <w:rPr>
          <w:rFonts w:ascii="Arial" w:eastAsiaTheme="minorEastAsia" w:hAnsi="Arial" w:cs="Arial"/>
          <w:szCs w:val="22"/>
        </w:rPr>
      </w:pPr>
      <w:r w:rsidRPr="00802460">
        <w:rPr>
          <w:rFonts w:ascii="Arial" w:eastAsiaTheme="minorEastAsia" w:hAnsi="Arial" w:cs="Arial"/>
          <w:szCs w:val="22"/>
        </w:rPr>
        <w:t>“</w:t>
      </w:r>
      <w:r w:rsidR="009E5303" w:rsidRPr="00802460">
        <w:rPr>
          <w:rFonts w:ascii="Arial" w:eastAsiaTheme="minorEastAsia" w:hAnsi="Arial" w:cs="Arial"/>
          <w:szCs w:val="22"/>
        </w:rPr>
        <w:t>Review the care system to make sure that all care placements and settings are providing children and young adults with the support that they need.</w:t>
      </w:r>
    </w:p>
    <w:p w14:paraId="0195244A" w14:textId="77777777" w:rsidR="00802460" w:rsidRDefault="009E5303" w:rsidP="00802460">
      <w:pPr>
        <w:pStyle w:val="ListParagraph"/>
        <w:numPr>
          <w:ilvl w:val="1"/>
          <w:numId w:val="1"/>
        </w:numPr>
        <w:rPr>
          <w:rFonts w:ascii="Arial" w:eastAsiaTheme="minorEastAsia" w:hAnsi="Arial" w:cs="Arial"/>
          <w:szCs w:val="22"/>
        </w:rPr>
      </w:pPr>
      <w:r w:rsidRPr="00802460">
        <w:rPr>
          <w:rFonts w:ascii="Arial" w:eastAsiaTheme="minorEastAsia" w:hAnsi="Arial" w:cs="Arial"/>
          <w:szCs w:val="22"/>
        </w:rPr>
        <w:t>Improve the Troubled Families programme and champion Family Hubs to serve vulnerable families with the intensive, integrated support they need to care for children – from the early years and throughout their lives.</w:t>
      </w:r>
    </w:p>
    <w:p w14:paraId="79C07ECF" w14:textId="519DCEC6" w:rsidR="00B045C2" w:rsidRPr="00802460" w:rsidRDefault="009E5303" w:rsidP="00802460">
      <w:pPr>
        <w:pStyle w:val="ListParagraph"/>
        <w:numPr>
          <w:ilvl w:val="1"/>
          <w:numId w:val="1"/>
        </w:numPr>
        <w:rPr>
          <w:rFonts w:ascii="Arial" w:eastAsiaTheme="minorEastAsia" w:hAnsi="Arial" w:cs="Arial"/>
          <w:szCs w:val="22"/>
        </w:rPr>
      </w:pPr>
      <w:r w:rsidRPr="00802460">
        <w:rPr>
          <w:rFonts w:ascii="Arial" w:eastAsiaTheme="minorEastAsia" w:hAnsi="Arial" w:cs="Arial"/>
          <w:szCs w:val="22"/>
        </w:rPr>
        <w:t>Prioritise stable, loving placements for those children – adoption where possible or foster parents recruited by the local authority.</w:t>
      </w:r>
      <w:r w:rsidR="00C15DD4" w:rsidRPr="00802460">
        <w:rPr>
          <w:rFonts w:ascii="Arial" w:eastAsiaTheme="minorEastAsia" w:hAnsi="Arial" w:cs="Arial"/>
          <w:szCs w:val="22"/>
        </w:rPr>
        <w:t>’</w:t>
      </w:r>
    </w:p>
    <w:p w14:paraId="056FD52A" w14:textId="3523A248" w:rsidR="000367DC" w:rsidRDefault="000367DC" w:rsidP="00FF3425">
      <w:pPr>
        <w:pStyle w:val="NormalWeb"/>
        <w:rPr>
          <w:rFonts w:ascii="Arial" w:hAnsi="Arial" w:cs="Arial"/>
          <w:color w:val="000000"/>
          <w:sz w:val="22"/>
          <w:szCs w:val="22"/>
        </w:rPr>
      </w:pPr>
    </w:p>
    <w:p w14:paraId="663C8AD8" w14:textId="77777777" w:rsidR="00802460" w:rsidRDefault="001736B6" w:rsidP="00802460">
      <w:pPr>
        <w:pStyle w:val="NormalWeb"/>
        <w:numPr>
          <w:ilvl w:val="0"/>
          <w:numId w:val="1"/>
        </w:numPr>
        <w:rPr>
          <w:rFonts w:ascii="Arial" w:hAnsi="Arial" w:cs="Arial"/>
          <w:color w:val="000000"/>
          <w:sz w:val="22"/>
          <w:szCs w:val="22"/>
        </w:rPr>
      </w:pPr>
      <w:r>
        <w:rPr>
          <w:rFonts w:ascii="Arial" w:hAnsi="Arial" w:cs="Arial"/>
          <w:color w:val="000000"/>
          <w:sz w:val="22"/>
          <w:szCs w:val="22"/>
        </w:rPr>
        <w:t xml:space="preserve">A key focus of our post-election work will be </w:t>
      </w:r>
      <w:r w:rsidR="00C710F7">
        <w:rPr>
          <w:rFonts w:ascii="Arial" w:hAnsi="Arial" w:cs="Arial"/>
          <w:color w:val="000000"/>
          <w:sz w:val="22"/>
          <w:szCs w:val="22"/>
        </w:rPr>
        <w:t xml:space="preserve">the review of the care system. </w:t>
      </w:r>
      <w:r w:rsidR="00C352C1" w:rsidRPr="00D16802">
        <w:rPr>
          <w:rFonts w:ascii="Arial" w:hAnsi="Arial" w:cs="Arial"/>
          <w:color w:val="000000"/>
          <w:sz w:val="22"/>
          <w:szCs w:val="22"/>
        </w:rPr>
        <w:t>We have called for a seat at the table for this review</w:t>
      </w:r>
      <w:r w:rsidR="000A453A">
        <w:rPr>
          <w:rFonts w:ascii="Arial" w:hAnsi="Arial" w:cs="Arial"/>
          <w:color w:val="000000"/>
          <w:sz w:val="22"/>
          <w:szCs w:val="22"/>
        </w:rPr>
        <w:t xml:space="preserve"> </w:t>
      </w:r>
      <w:r w:rsidR="00C352C1" w:rsidRPr="00D16802">
        <w:rPr>
          <w:rFonts w:ascii="Arial" w:hAnsi="Arial" w:cs="Arial"/>
          <w:color w:val="000000"/>
          <w:sz w:val="22"/>
          <w:szCs w:val="22"/>
        </w:rPr>
        <w:t>and will lobby for a wide-ranging review covering issues including:</w:t>
      </w:r>
    </w:p>
    <w:p w14:paraId="2225CD7F" w14:textId="77777777" w:rsidR="00802460" w:rsidRDefault="00802460" w:rsidP="00802460">
      <w:pPr>
        <w:pStyle w:val="NormalWeb"/>
        <w:ind w:left="360"/>
        <w:rPr>
          <w:rFonts w:ascii="Arial" w:hAnsi="Arial" w:cs="Arial"/>
          <w:color w:val="000000"/>
          <w:sz w:val="22"/>
          <w:szCs w:val="22"/>
        </w:rPr>
      </w:pPr>
    </w:p>
    <w:p w14:paraId="76C7792B" w14:textId="77777777" w:rsidR="00802460" w:rsidRDefault="00C352C1" w:rsidP="00802460">
      <w:pPr>
        <w:pStyle w:val="NormalWeb"/>
        <w:numPr>
          <w:ilvl w:val="1"/>
          <w:numId w:val="1"/>
        </w:numPr>
        <w:rPr>
          <w:rFonts w:ascii="Arial" w:hAnsi="Arial" w:cs="Arial"/>
          <w:color w:val="000000"/>
          <w:sz w:val="22"/>
          <w:szCs w:val="22"/>
        </w:rPr>
      </w:pPr>
      <w:r w:rsidRPr="00802460">
        <w:rPr>
          <w:rFonts w:ascii="Arial" w:hAnsi="Arial" w:cs="Arial"/>
          <w:color w:val="000000"/>
          <w:sz w:val="22"/>
          <w:szCs w:val="22"/>
        </w:rPr>
        <w:t xml:space="preserve">Placements market – review of sufficiency and cost, including the role of </w:t>
      </w:r>
      <w:r w:rsidR="000A453A" w:rsidRPr="00802460">
        <w:rPr>
          <w:rFonts w:ascii="Arial" w:hAnsi="Arial" w:cs="Arial"/>
          <w:color w:val="000000"/>
          <w:sz w:val="22"/>
          <w:szCs w:val="22"/>
        </w:rPr>
        <w:t>profit-making</w:t>
      </w:r>
      <w:r w:rsidRPr="00802460">
        <w:rPr>
          <w:rFonts w:ascii="Arial" w:hAnsi="Arial" w:cs="Arial"/>
          <w:color w:val="000000"/>
          <w:sz w:val="22"/>
          <w:szCs w:val="22"/>
        </w:rPr>
        <w:t xml:space="preserve"> providers and private equity firms, and use of unregulated settings</w:t>
      </w:r>
    </w:p>
    <w:p w14:paraId="47D26E7A" w14:textId="77777777" w:rsidR="00802460" w:rsidRDefault="00C352C1" w:rsidP="00802460">
      <w:pPr>
        <w:pStyle w:val="NormalWeb"/>
        <w:numPr>
          <w:ilvl w:val="1"/>
          <w:numId w:val="1"/>
        </w:numPr>
        <w:rPr>
          <w:rFonts w:ascii="Arial" w:hAnsi="Arial" w:cs="Arial"/>
          <w:color w:val="000000"/>
          <w:sz w:val="22"/>
          <w:szCs w:val="22"/>
        </w:rPr>
      </w:pPr>
      <w:r w:rsidRPr="00802460">
        <w:rPr>
          <w:rFonts w:ascii="Arial" w:hAnsi="Arial" w:cs="Arial"/>
          <w:color w:val="000000"/>
          <w:sz w:val="22"/>
          <w:szCs w:val="22"/>
        </w:rPr>
        <w:t>Workforce – recruitment and retention of social workers and residential children’s home managers in particula</w:t>
      </w:r>
      <w:r w:rsidR="00802460">
        <w:rPr>
          <w:rFonts w:ascii="Arial" w:hAnsi="Arial" w:cs="Arial"/>
          <w:color w:val="000000"/>
          <w:sz w:val="22"/>
          <w:szCs w:val="22"/>
        </w:rPr>
        <w:t>r</w:t>
      </w:r>
    </w:p>
    <w:p w14:paraId="24EC70BF" w14:textId="77777777" w:rsidR="00802460" w:rsidRDefault="00C352C1" w:rsidP="00802460">
      <w:pPr>
        <w:pStyle w:val="NormalWeb"/>
        <w:numPr>
          <w:ilvl w:val="1"/>
          <w:numId w:val="1"/>
        </w:numPr>
        <w:rPr>
          <w:rFonts w:ascii="Arial" w:hAnsi="Arial" w:cs="Arial"/>
          <w:color w:val="000000"/>
          <w:sz w:val="22"/>
          <w:szCs w:val="22"/>
        </w:rPr>
      </w:pPr>
      <w:r w:rsidRPr="00802460">
        <w:rPr>
          <w:rFonts w:ascii="Arial" w:hAnsi="Arial" w:cs="Arial"/>
          <w:color w:val="000000"/>
          <w:sz w:val="22"/>
          <w:szCs w:val="22"/>
        </w:rPr>
        <w:t>Support for foster carers and kinship carers</w:t>
      </w:r>
    </w:p>
    <w:p w14:paraId="2CA8FA29" w14:textId="77777777" w:rsidR="00802460" w:rsidRDefault="00C352C1" w:rsidP="00802460">
      <w:pPr>
        <w:pStyle w:val="NormalWeb"/>
        <w:numPr>
          <w:ilvl w:val="1"/>
          <w:numId w:val="1"/>
        </w:numPr>
        <w:rPr>
          <w:rFonts w:ascii="Arial" w:hAnsi="Arial" w:cs="Arial"/>
          <w:color w:val="000000"/>
          <w:sz w:val="22"/>
          <w:szCs w:val="22"/>
        </w:rPr>
      </w:pPr>
      <w:r w:rsidRPr="00802460">
        <w:rPr>
          <w:rFonts w:ascii="Arial" w:hAnsi="Arial" w:cs="Arial"/>
          <w:color w:val="000000"/>
          <w:sz w:val="22"/>
          <w:szCs w:val="22"/>
        </w:rPr>
        <w:t>Funding</w:t>
      </w:r>
    </w:p>
    <w:p w14:paraId="0D1E90F2" w14:textId="77777777" w:rsidR="00802460" w:rsidRDefault="00C352C1" w:rsidP="00802460">
      <w:pPr>
        <w:pStyle w:val="NormalWeb"/>
        <w:numPr>
          <w:ilvl w:val="1"/>
          <w:numId w:val="1"/>
        </w:numPr>
        <w:rPr>
          <w:rFonts w:ascii="Arial" w:hAnsi="Arial" w:cs="Arial"/>
          <w:color w:val="000000"/>
          <w:sz w:val="22"/>
          <w:szCs w:val="22"/>
        </w:rPr>
      </w:pPr>
      <w:r w:rsidRPr="00802460">
        <w:rPr>
          <w:rFonts w:ascii="Arial" w:hAnsi="Arial" w:cs="Arial"/>
          <w:color w:val="000000"/>
          <w:sz w:val="22"/>
          <w:szCs w:val="22"/>
        </w:rPr>
        <w:t>Support for children in care including CAMHS and SEND</w:t>
      </w:r>
    </w:p>
    <w:p w14:paraId="0800318B" w14:textId="77777777" w:rsidR="00802460" w:rsidRDefault="00C352C1" w:rsidP="00802460">
      <w:pPr>
        <w:pStyle w:val="NormalWeb"/>
        <w:numPr>
          <w:ilvl w:val="1"/>
          <w:numId w:val="1"/>
        </w:numPr>
        <w:rPr>
          <w:rFonts w:ascii="Arial" w:hAnsi="Arial" w:cs="Arial"/>
          <w:color w:val="000000"/>
          <w:sz w:val="22"/>
          <w:szCs w:val="22"/>
        </w:rPr>
      </w:pPr>
      <w:r w:rsidRPr="00802460">
        <w:rPr>
          <w:rFonts w:ascii="Arial" w:hAnsi="Arial" w:cs="Arial"/>
          <w:color w:val="000000"/>
          <w:sz w:val="22"/>
          <w:szCs w:val="22"/>
        </w:rPr>
        <w:t>Partnerships – particularly with the NHS and police</w:t>
      </w:r>
    </w:p>
    <w:p w14:paraId="7FB7B5E6" w14:textId="77777777" w:rsidR="00802460" w:rsidRDefault="00C352C1" w:rsidP="00802460">
      <w:pPr>
        <w:pStyle w:val="NormalWeb"/>
        <w:numPr>
          <w:ilvl w:val="1"/>
          <w:numId w:val="1"/>
        </w:numPr>
        <w:rPr>
          <w:rFonts w:ascii="Arial" w:hAnsi="Arial" w:cs="Arial"/>
          <w:color w:val="000000"/>
          <w:sz w:val="22"/>
          <w:szCs w:val="22"/>
        </w:rPr>
      </w:pPr>
      <w:r w:rsidRPr="00802460">
        <w:rPr>
          <w:rFonts w:ascii="Arial" w:hAnsi="Arial" w:cs="Arial"/>
          <w:color w:val="000000"/>
          <w:sz w:val="22"/>
          <w:szCs w:val="22"/>
        </w:rPr>
        <w:t>Support for care leavers including housing</w:t>
      </w:r>
    </w:p>
    <w:p w14:paraId="195994E0" w14:textId="77777777" w:rsidR="00802460" w:rsidRDefault="00C352C1" w:rsidP="00802460">
      <w:pPr>
        <w:pStyle w:val="NormalWeb"/>
        <w:numPr>
          <w:ilvl w:val="1"/>
          <w:numId w:val="1"/>
        </w:numPr>
        <w:rPr>
          <w:rFonts w:ascii="Arial" w:hAnsi="Arial" w:cs="Arial"/>
          <w:color w:val="000000"/>
          <w:sz w:val="22"/>
          <w:szCs w:val="22"/>
        </w:rPr>
      </w:pPr>
      <w:r w:rsidRPr="00802460">
        <w:rPr>
          <w:rFonts w:ascii="Arial" w:hAnsi="Arial" w:cs="Arial"/>
          <w:color w:val="000000"/>
          <w:sz w:val="22"/>
          <w:szCs w:val="22"/>
        </w:rPr>
        <w:t>Early intervention, edge-of-care support and step-up/step-down arrangements</w:t>
      </w:r>
    </w:p>
    <w:p w14:paraId="6A0E497B" w14:textId="1CB11C09" w:rsidR="00C352C1" w:rsidRPr="00802460" w:rsidRDefault="00C352C1" w:rsidP="00802460">
      <w:pPr>
        <w:pStyle w:val="NormalWeb"/>
        <w:numPr>
          <w:ilvl w:val="1"/>
          <w:numId w:val="1"/>
        </w:numPr>
        <w:rPr>
          <w:rFonts w:ascii="Arial" w:hAnsi="Arial" w:cs="Arial"/>
          <w:color w:val="000000"/>
          <w:sz w:val="22"/>
          <w:szCs w:val="22"/>
        </w:rPr>
      </w:pPr>
      <w:r w:rsidRPr="00802460">
        <w:rPr>
          <w:rFonts w:ascii="Arial" w:hAnsi="Arial" w:cs="Arial"/>
          <w:color w:val="000000"/>
          <w:sz w:val="22"/>
          <w:szCs w:val="22"/>
        </w:rPr>
        <w:t>Voice of the child</w:t>
      </w:r>
    </w:p>
    <w:p w14:paraId="4125DDDB" w14:textId="0F95BFC3" w:rsidR="00C352C1" w:rsidRPr="00D16802" w:rsidRDefault="00C352C1" w:rsidP="00C352C1">
      <w:pPr>
        <w:pStyle w:val="NormalWeb"/>
        <w:rPr>
          <w:rFonts w:ascii="Arial" w:hAnsi="Arial" w:cs="Arial"/>
          <w:color w:val="000000"/>
          <w:sz w:val="22"/>
          <w:szCs w:val="22"/>
        </w:rPr>
      </w:pPr>
    </w:p>
    <w:p w14:paraId="53057DED" w14:textId="4E222825" w:rsidR="00512B55" w:rsidRDefault="00512B55" w:rsidP="0072634E">
      <w:pPr>
        <w:pStyle w:val="NormalWeb"/>
        <w:numPr>
          <w:ilvl w:val="0"/>
          <w:numId w:val="1"/>
        </w:numPr>
        <w:rPr>
          <w:rFonts w:ascii="Arial" w:hAnsi="Arial" w:cs="Arial"/>
          <w:color w:val="000000"/>
          <w:sz w:val="22"/>
          <w:szCs w:val="22"/>
        </w:rPr>
      </w:pPr>
      <w:r w:rsidRPr="00512B55">
        <w:rPr>
          <w:rFonts w:ascii="Arial" w:hAnsi="Arial" w:cs="Arial"/>
          <w:color w:val="000000"/>
          <w:sz w:val="22"/>
          <w:szCs w:val="22"/>
        </w:rPr>
        <w:t>We agree that stable, loving placements for children in care are vital, however we believe the form that permanency takes depends on the needs of the individual child and should incorporate their wishes. Adoption will be the best option for some children, while long-term fostering, special guardianship, returning home or residential care will be better for others. We will emphasise this to government as it develops its policies around permanence and work with partners to ensure the merits of all forms of permanence are considered.</w:t>
      </w:r>
    </w:p>
    <w:p w14:paraId="0F6AF4DA" w14:textId="77777777" w:rsidR="001A4159" w:rsidRDefault="001A4159" w:rsidP="001A4159">
      <w:pPr>
        <w:pStyle w:val="NormalWeb"/>
        <w:rPr>
          <w:rFonts w:ascii="Arial" w:hAnsi="Arial" w:cs="Arial"/>
          <w:color w:val="000000"/>
          <w:sz w:val="22"/>
          <w:szCs w:val="22"/>
        </w:rPr>
      </w:pPr>
    </w:p>
    <w:p w14:paraId="5D246C97" w14:textId="7720C5AA" w:rsidR="00C732D8" w:rsidRPr="00807531" w:rsidRDefault="007F0E5E" w:rsidP="00807531">
      <w:pPr>
        <w:pStyle w:val="NormalWeb"/>
        <w:numPr>
          <w:ilvl w:val="0"/>
          <w:numId w:val="1"/>
        </w:numPr>
        <w:rPr>
          <w:rFonts w:ascii="Arial" w:hAnsi="Arial" w:cs="Arial"/>
          <w:color w:val="000000"/>
          <w:sz w:val="22"/>
          <w:szCs w:val="22"/>
        </w:rPr>
      </w:pPr>
      <w:r w:rsidRPr="007F0E5E">
        <w:rPr>
          <w:rFonts w:ascii="Arial" w:hAnsi="Arial" w:cs="Arial"/>
          <w:color w:val="000000"/>
          <w:sz w:val="22"/>
          <w:szCs w:val="22"/>
        </w:rPr>
        <w:t>We will continue to work with councils, partners and MHCLG colleagues to ensure that we draw on the evidence and positive aspects of Troubled Families to build on success to date, and to make the case for integrated, preventative services to improve outcomes for disadvantaged children and families.</w:t>
      </w:r>
      <w:r w:rsidR="00807531">
        <w:rPr>
          <w:rFonts w:ascii="Arial" w:hAnsi="Arial" w:cs="Arial"/>
          <w:color w:val="000000"/>
          <w:sz w:val="22"/>
          <w:szCs w:val="22"/>
        </w:rPr>
        <w:t xml:space="preserve"> We will l</w:t>
      </w:r>
      <w:r w:rsidRPr="00807531">
        <w:rPr>
          <w:rFonts w:ascii="Arial" w:hAnsi="Arial" w:cs="Arial"/>
          <w:color w:val="000000"/>
          <w:sz w:val="22"/>
          <w:szCs w:val="22"/>
        </w:rPr>
        <w:t xml:space="preserve">obby for Troubled Families funding to be </w:t>
      </w:r>
      <w:r w:rsidRPr="00807531">
        <w:rPr>
          <w:rFonts w:ascii="Arial" w:hAnsi="Arial" w:cs="Arial"/>
          <w:color w:val="000000"/>
          <w:sz w:val="22"/>
          <w:szCs w:val="22"/>
        </w:rPr>
        <w:lastRenderedPageBreak/>
        <w:t>informed by councils’ identified priorities, and to be put on a stable, long-term footing to ensure that councils can break entrenched cycles of poverty and social exclusion.</w:t>
      </w:r>
    </w:p>
    <w:p w14:paraId="581EF26F" w14:textId="77777777" w:rsidR="00C732D8" w:rsidRDefault="00C732D8" w:rsidP="00CA725D">
      <w:pPr>
        <w:pStyle w:val="NormalWeb"/>
        <w:rPr>
          <w:rFonts w:ascii="Arial" w:hAnsi="Arial" w:cs="Arial"/>
          <w:color w:val="000000"/>
          <w:sz w:val="22"/>
          <w:szCs w:val="22"/>
        </w:rPr>
      </w:pPr>
    </w:p>
    <w:p w14:paraId="64BD0328" w14:textId="4EEFB5F6" w:rsidR="00C352C1" w:rsidRPr="00D16802" w:rsidRDefault="00C352C1" w:rsidP="007F0E5E">
      <w:pPr>
        <w:pStyle w:val="NormalWeb"/>
        <w:numPr>
          <w:ilvl w:val="0"/>
          <w:numId w:val="1"/>
        </w:numPr>
        <w:rPr>
          <w:rFonts w:ascii="Arial" w:hAnsi="Arial" w:cs="Arial"/>
          <w:color w:val="000000"/>
          <w:sz w:val="22"/>
          <w:szCs w:val="22"/>
        </w:rPr>
      </w:pPr>
      <w:r w:rsidRPr="00D16802">
        <w:rPr>
          <w:rFonts w:ascii="Arial" w:hAnsi="Arial" w:cs="Arial"/>
          <w:color w:val="000000"/>
          <w:sz w:val="22"/>
          <w:szCs w:val="22"/>
        </w:rPr>
        <w:t xml:space="preserve">The children’s social care placements market continues to be a priority for member councils, in particular issues around sufficiency for children with the most complex needs, and increasing costs of placements. We will work with partners including </w:t>
      </w:r>
      <w:proofErr w:type="spellStart"/>
      <w:r w:rsidRPr="00D16802">
        <w:rPr>
          <w:rFonts w:ascii="Arial" w:hAnsi="Arial" w:cs="Arial"/>
          <w:color w:val="000000"/>
          <w:sz w:val="22"/>
          <w:szCs w:val="22"/>
        </w:rPr>
        <w:t>DfE</w:t>
      </w:r>
      <w:proofErr w:type="spellEnd"/>
      <w:r w:rsidRPr="00D16802">
        <w:rPr>
          <w:rFonts w:ascii="Arial" w:hAnsi="Arial" w:cs="Arial"/>
          <w:color w:val="000000"/>
          <w:sz w:val="22"/>
          <w:szCs w:val="22"/>
        </w:rPr>
        <w:t>, Ofsted, the Association of Directors of Children’s Services and independent providers to identify ways to improve sufficiency, value for money, oversight and support for children.</w:t>
      </w:r>
    </w:p>
    <w:p w14:paraId="422F0540" w14:textId="7672A5FC" w:rsidR="00C352C1" w:rsidRPr="00D16802" w:rsidRDefault="00C352C1" w:rsidP="00C352C1">
      <w:pPr>
        <w:pStyle w:val="NormalWeb"/>
        <w:rPr>
          <w:rFonts w:ascii="Arial" w:hAnsi="Arial" w:cs="Arial"/>
          <w:color w:val="000000"/>
          <w:sz w:val="22"/>
          <w:szCs w:val="22"/>
        </w:rPr>
      </w:pPr>
    </w:p>
    <w:p w14:paraId="20E93B6C" w14:textId="0E7C0386" w:rsidR="00C352C1" w:rsidRPr="00D16802" w:rsidRDefault="00C352C1" w:rsidP="0072634E">
      <w:pPr>
        <w:pStyle w:val="NormalWeb"/>
        <w:numPr>
          <w:ilvl w:val="0"/>
          <w:numId w:val="1"/>
        </w:numPr>
        <w:rPr>
          <w:rFonts w:ascii="Arial" w:hAnsi="Arial" w:cs="Arial"/>
          <w:color w:val="000000"/>
          <w:sz w:val="22"/>
          <w:szCs w:val="22"/>
        </w:rPr>
      </w:pPr>
      <w:r w:rsidRPr="00D16802">
        <w:rPr>
          <w:rFonts w:ascii="Arial" w:hAnsi="Arial" w:cs="Arial"/>
          <w:color w:val="000000"/>
          <w:sz w:val="22"/>
          <w:szCs w:val="22"/>
        </w:rPr>
        <w:t>We will continue to make the case for increased funding for children’s services. This will include highlighting causes of increased spend (including higher demand, increased complexity of need and higher placement costs) and emphasising the need for re-investment in prevention and early intervention to secure better outcomes for children alongside long-term savings through a reduction in demand for more intensive support.</w:t>
      </w:r>
    </w:p>
    <w:p w14:paraId="2E99698A" w14:textId="469FE719" w:rsidR="00C352C1" w:rsidRPr="00D16802" w:rsidRDefault="00C352C1" w:rsidP="00C352C1">
      <w:pPr>
        <w:pStyle w:val="NormalWeb"/>
        <w:rPr>
          <w:rFonts w:ascii="Arial" w:hAnsi="Arial" w:cs="Arial"/>
          <w:color w:val="000000"/>
          <w:sz w:val="22"/>
          <w:szCs w:val="22"/>
        </w:rPr>
      </w:pPr>
    </w:p>
    <w:p w14:paraId="4E729BAA" w14:textId="477D75C1" w:rsidR="00C352C1" w:rsidRPr="00D16802" w:rsidRDefault="00C352C1" w:rsidP="0072634E">
      <w:pPr>
        <w:pStyle w:val="NormalWeb"/>
        <w:numPr>
          <w:ilvl w:val="0"/>
          <w:numId w:val="1"/>
        </w:numPr>
        <w:rPr>
          <w:rFonts w:ascii="Arial" w:hAnsi="Arial" w:cs="Arial"/>
          <w:color w:val="000000"/>
          <w:sz w:val="22"/>
          <w:szCs w:val="22"/>
        </w:rPr>
      </w:pPr>
      <w:r w:rsidRPr="00D16802">
        <w:rPr>
          <w:rFonts w:ascii="Arial" w:hAnsi="Arial" w:cs="Arial"/>
          <w:color w:val="000000"/>
          <w:sz w:val="22"/>
          <w:szCs w:val="22"/>
        </w:rPr>
        <w:t>Bright Futures calls for the Government to put children at the heart of decision-making, and we will continue to lobby for improved cross-Whitehall join-up, including a named Minister to oversee this joined up working. We will also support councils to improve whole council approaches to supporting children and families.</w:t>
      </w:r>
    </w:p>
    <w:p w14:paraId="1DCA9C01" w14:textId="331B51D1" w:rsidR="00C352C1" w:rsidRPr="00D16802" w:rsidRDefault="00C352C1" w:rsidP="00C352C1">
      <w:pPr>
        <w:pStyle w:val="NormalWeb"/>
        <w:rPr>
          <w:rFonts w:ascii="Arial" w:hAnsi="Arial" w:cs="Arial"/>
          <w:color w:val="000000"/>
          <w:sz w:val="22"/>
          <w:szCs w:val="22"/>
        </w:rPr>
      </w:pPr>
    </w:p>
    <w:p w14:paraId="00CFA4A4" w14:textId="63DC530C" w:rsidR="00C352C1" w:rsidRDefault="00C352C1" w:rsidP="0072634E">
      <w:pPr>
        <w:pStyle w:val="NormalWeb"/>
        <w:numPr>
          <w:ilvl w:val="0"/>
          <w:numId w:val="1"/>
        </w:numPr>
        <w:rPr>
          <w:rFonts w:ascii="Arial" w:hAnsi="Arial" w:cs="Arial"/>
          <w:color w:val="000000"/>
          <w:sz w:val="22"/>
          <w:szCs w:val="22"/>
        </w:rPr>
      </w:pPr>
      <w:r w:rsidRPr="00D16802">
        <w:rPr>
          <w:rFonts w:ascii="Arial" w:hAnsi="Arial" w:cs="Arial"/>
          <w:color w:val="000000"/>
          <w:sz w:val="22"/>
          <w:szCs w:val="22"/>
        </w:rPr>
        <w:t>We will support councils to maximise existing early help budgets by sharing best practice and supporting the use of evidence in commissioning.</w:t>
      </w:r>
    </w:p>
    <w:p w14:paraId="1C687705" w14:textId="77777777" w:rsidR="00D32945" w:rsidRDefault="00D32945" w:rsidP="00D32945">
      <w:pPr>
        <w:pStyle w:val="ListParagraph"/>
        <w:rPr>
          <w:rFonts w:ascii="Arial" w:hAnsi="Arial" w:cs="Arial"/>
          <w:color w:val="000000"/>
          <w:szCs w:val="22"/>
        </w:rPr>
      </w:pPr>
    </w:p>
    <w:p w14:paraId="541F9474" w14:textId="157796C4" w:rsidR="008B4286" w:rsidRPr="008B4286" w:rsidRDefault="008B4286" w:rsidP="00FB09F3">
      <w:pPr>
        <w:pStyle w:val="NormalWeb"/>
        <w:rPr>
          <w:rFonts w:ascii="Arial" w:hAnsi="Arial" w:cs="Arial"/>
          <w:color w:val="000000"/>
          <w:sz w:val="22"/>
          <w:szCs w:val="22"/>
        </w:rPr>
      </w:pPr>
      <w:r>
        <w:rPr>
          <w:rFonts w:ascii="Arial" w:hAnsi="Arial" w:cs="Arial"/>
          <w:b/>
          <w:bCs/>
          <w:color w:val="000000"/>
          <w:sz w:val="22"/>
          <w:szCs w:val="22"/>
        </w:rPr>
        <w:t>Early years</w:t>
      </w:r>
    </w:p>
    <w:p w14:paraId="49B7F29C" w14:textId="77777777" w:rsidR="008B4286" w:rsidRDefault="008B4286" w:rsidP="008B4286">
      <w:pPr>
        <w:pStyle w:val="ListParagraph"/>
        <w:rPr>
          <w:rFonts w:ascii="Arial" w:hAnsi="Arial" w:cs="Arial"/>
          <w:color w:val="000000"/>
          <w:szCs w:val="22"/>
        </w:rPr>
      </w:pPr>
    </w:p>
    <w:p w14:paraId="27FD9B9D" w14:textId="290414EA" w:rsidR="00CD0A95" w:rsidRPr="00367C90" w:rsidRDefault="00CD0A95" w:rsidP="00367C90">
      <w:pPr>
        <w:pStyle w:val="ListParagraph"/>
        <w:numPr>
          <w:ilvl w:val="0"/>
          <w:numId w:val="1"/>
        </w:numPr>
        <w:rPr>
          <w:rFonts w:ascii="Arial" w:eastAsiaTheme="minorEastAsia" w:hAnsi="Arial" w:cs="Arial"/>
          <w:szCs w:val="22"/>
        </w:rPr>
      </w:pPr>
      <w:r>
        <w:rPr>
          <w:rFonts w:ascii="Arial" w:eastAsiaTheme="minorEastAsia" w:hAnsi="Arial" w:cs="Arial"/>
          <w:szCs w:val="22"/>
        </w:rPr>
        <w:t>The briefing accompanying the Queen’s Speech</w:t>
      </w:r>
      <w:r w:rsidR="00F94DD9">
        <w:rPr>
          <w:rFonts w:ascii="Arial" w:eastAsiaTheme="minorEastAsia" w:hAnsi="Arial" w:cs="Arial"/>
          <w:szCs w:val="22"/>
        </w:rPr>
        <w:t xml:space="preserve"> committed to</w:t>
      </w:r>
      <w:r w:rsidRPr="00CD0A95">
        <w:rPr>
          <w:rFonts w:ascii="Arial" w:eastAsiaTheme="minorEastAsia" w:hAnsi="Arial" w:cs="Arial"/>
          <w:szCs w:val="22"/>
        </w:rPr>
        <w:t xml:space="preserve"> </w:t>
      </w:r>
      <w:r w:rsidR="00367C90">
        <w:rPr>
          <w:rFonts w:ascii="Arial" w:eastAsiaTheme="minorEastAsia" w:hAnsi="Arial" w:cs="Arial"/>
          <w:szCs w:val="22"/>
        </w:rPr>
        <w:t>“</w:t>
      </w:r>
      <w:r w:rsidRPr="00CD0A95">
        <w:rPr>
          <w:rFonts w:ascii="Arial" w:eastAsiaTheme="minorEastAsia" w:hAnsi="Arial" w:cs="Arial"/>
          <w:szCs w:val="22"/>
        </w:rPr>
        <w:t>establish a new £1 billion fund to help create more high quality, affordable childcare, including before and after school and during the holidays.</w:t>
      </w:r>
      <w:r w:rsidR="00367C90">
        <w:rPr>
          <w:rFonts w:ascii="Arial" w:eastAsiaTheme="minorEastAsia" w:hAnsi="Arial" w:cs="Arial"/>
          <w:szCs w:val="22"/>
        </w:rPr>
        <w:t xml:space="preserve"> </w:t>
      </w:r>
      <w:r w:rsidRPr="00367C90">
        <w:rPr>
          <w:rFonts w:ascii="Arial" w:eastAsiaTheme="minorEastAsia" w:hAnsi="Arial" w:cs="Arial"/>
          <w:szCs w:val="22"/>
        </w:rPr>
        <w:t>The funding will go to schools and childcare providers to open up more options to families. Our ambition is for 250,000 more primary school children to get onsite childcare over the summer holidays.</w:t>
      </w:r>
      <w:r w:rsidR="00F11F7D">
        <w:rPr>
          <w:rFonts w:ascii="Arial" w:eastAsiaTheme="minorEastAsia" w:hAnsi="Arial" w:cs="Arial"/>
          <w:szCs w:val="22"/>
        </w:rPr>
        <w:t>”</w:t>
      </w:r>
    </w:p>
    <w:p w14:paraId="4747B143" w14:textId="77777777" w:rsidR="00CD0A95" w:rsidRPr="00F11F7D" w:rsidRDefault="00CD0A95" w:rsidP="00F11F7D">
      <w:pPr>
        <w:rPr>
          <w:rFonts w:ascii="Arial" w:eastAsiaTheme="minorEastAsia" w:hAnsi="Arial" w:cs="Arial"/>
          <w:szCs w:val="22"/>
        </w:rPr>
      </w:pPr>
    </w:p>
    <w:p w14:paraId="4A2CAAC3" w14:textId="6DBE89E9" w:rsidR="00CD0A95" w:rsidRDefault="00CD0A95" w:rsidP="00F84A25">
      <w:pPr>
        <w:pStyle w:val="ListParagraph"/>
        <w:numPr>
          <w:ilvl w:val="0"/>
          <w:numId w:val="1"/>
        </w:numPr>
        <w:rPr>
          <w:rFonts w:ascii="Arial" w:eastAsiaTheme="minorEastAsia" w:hAnsi="Arial" w:cs="Arial"/>
          <w:szCs w:val="22"/>
        </w:rPr>
      </w:pPr>
      <w:r w:rsidRPr="00CD0A95">
        <w:rPr>
          <w:rFonts w:ascii="Arial" w:eastAsiaTheme="minorEastAsia" w:hAnsi="Arial" w:cs="Arial"/>
          <w:szCs w:val="22"/>
        </w:rPr>
        <w:t xml:space="preserve">We </w:t>
      </w:r>
      <w:r w:rsidR="00F11F7D">
        <w:rPr>
          <w:rFonts w:ascii="Arial" w:eastAsiaTheme="minorEastAsia" w:hAnsi="Arial" w:cs="Arial"/>
          <w:szCs w:val="22"/>
        </w:rPr>
        <w:t xml:space="preserve">have </w:t>
      </w:r>
      <w:r w:rsidRPr="00CD0A95">
        <w:rPr>
          <w:rFonts w:ascii="Arial" w:eastAsiaTheme="minorEastAsia" w:hAnsi="Arial" w:cs="Arial"/>
          <w:szCs w:val="22"/>
        </w:rPr>
        <w:t>welcome</w:t>
      </w:r>
      <w:r w:rsidR="00F11F7D">
        <w:rPr>
          <w:rFonts w:ascii="Arial" w:eastAsiaTheme="minorEastAsia" w:hAnsi="Arial" w:cs="Arial"/>
          <w:szCs w:val="22"/>
        </w:rPr>
        <w:t>d</w:t>
      </w:r>
      <w:r w:rsidRPr="00CD0A95">
        <w:rPr>
          <w:rFonts w:ascii="Arial" w:eastAsiaTheme="minorEastAsia" w:hAnsi="Arial" w:cs="Arial"/>
          <w:szCs w:val="22"/>
        </w:rPr>
        <w:t xml:space="preserve"> the Government’s announcement of an extra £1 billion funding to develop more high quality, affordable childcare options</w:t>
      </w:r>
      <w:r w:rsidR="00B84688">
        <w:rPr>
          <w:rFonts w:ascii="Arial" w:eastAsiaTheme="minorEastAsia" w:hAnsi="Arial" w:cs="Arial"/>
          <w:szCs w:val="22"/>
        </w:rPr>
        <w:t xml:space="preserve">. </w:t>
      </w:r>
      <w:r w:rsidRPr="00F84A25">
        <w:rPr>
          <w:rFonts w:ascii="Arial" w:eastAsiaTheme="minorEastAsia" w:hAnsi="Arial" w:cs="Arial"/>
          <w:szCs w:val="22"/>
        </w:rPr>
        <w:t>However, funding for existing childcare entitlements is insufficient, and as a result there is growing concern about the quality of provision and access for disadvantaged children and those with SEND. In addition, recruitment and retention of suitably qualified childcare practitioners is increasingly difficult, largely driven by low wages and poor career progression.</w:t>
      </w:r>
    </w:p>
    <w:p w14:paraId="21279696" w14:textId="77777777" w:rsidR="00F84A25" w:rsidRPr="00F84A25" w:rsidRDefault="00F84A25" w:rsidP="00F84A25">
      <w:pPr>
        <w:pStyle w:val="ListParagraph"/>
        <w:rPr>
          <w:rFonts w:ascii="Arial" w:eastAsiaTheme="minorEastAsia" w:hAnsi="Arial" w:cs="Arial"/>
          <w:szCs w:val="22"/>
        </w:rPr>
      </w:pPr>
    </w:p>
    <w:p w14:paraId="2E9FE6AA" w14:textId="4504BF67" w:rsidR="00CD0A95" w:rsidRDefault="00B13ACC" w:rsidP="00F84A25">
      <w:pPr>
        <w:pStyle w:val="ListParagraph"/>
        <w:numPr>
          <w:ilvl w:val="0"/>
          <w:numId w:val="1"/>
        </w:numPr>
        <w:rPr>
          <w:rFonts w:ascii="Arial" w:eastAsiaTheme="minorEastAsia" w:hAnsi="Arial" w:cs="Arial"/>
          <w:szCs w:val="22"/>
        </w:rPr>
      </w:pPr>
      <w:r>
        <w:rPr>
          <w:rFonts w:ascii="Arial" w:eastAsiaTheme="minorEastAsia" w:hAnsi="Arial" w:cs="Arial"/>
          <w:szCs w:val="22"/>
        </w:rPr>
        <w:t>We will</w:t>
      </w:r>
      <w:r w:rsidR="000763BC">
        <w:rPr>
          <w:rFonts w:ascii="Arial" w:eastAsiaTheme="minorEastAsia" w:hAnsi="Arial" w:cs="Arial"/>
          <w:szCs w:val="22"/>
        </w:rPr>
        <w:t xml:space="preserve"> continue to</w:t>
      </w:r>
      <w:r>
        <w:rPr>
          <w:rFonts w:ascii="Arial" w:eastAsiaTheme="minorEastAsia" w:hAnsi="Arial" w:cs="Arial"/>
          <w:szCs w:val="22"/>
        </w:rPr>
        <w:t xml:space="preserve"> lobby </w:t>
      </w:r>
      <w:r w:rsidR="000763BC">
        <w:rPr>
          <w:rFonts w:ascii="Arial" w:eastAsiaTheme="minorEastAsia" w:hAnsi="Arial" w:cs="Arial"/>
          <w:szCs w:val="22"/>
        </w:rPr>
        <w:t>t</w:t>
      </w:r>
      <w:r w:rsidR="00CD0A95" w:rsidRPr="00F84A25">
        <w:rPr>
          <w:rFonts w:ascii="Arial" w:eastAsiaTheme="minorEastAsia" w:hAnsi="Arial" w:cs="Arial"/>
          <w:szCs w:val="22"/>
        </w:rPr>
        <w:t xml:space="preserve">he </w:t>
      </w:r>
      <w:r w:rsidR="006636B0">
        <w:rPr>
          <w:rFonts w:ascii="Arial" w:eastAsiaTheme="minorEastAsia" w:hAnsi="Arial" w:cs="Arial"/>
          <w:szCs w:val="22"/>
        </w:rPr>
        <w:t>G</w:t>
      </w:r>
      <w:r w:rsidR="00CD0A95" w:rsidRPr="00F84A25">
        <w:rPr>
          <w:rFonts w:ascii="Arial" w:eastAsiaTheme="minorEastAsia" w:hAnsi="Arial" w:cs="Arial"/>
          <w:szCs w:val="22"/>
        </w:rPr>
        <w:t>overnment to ensure that existing provision is adequately funded, and measures are put in place to recruit and train an appropriately skilled workforce.</w:t>
      </w:r>
    </w:p>
    <w:p w14:paraId="58D95E31" w14:textId="77777777" w:rsidR="007544F2" w:rsidRPr="007544F2" w:rsidRDefault="007544F2" w:rsidP="007544F2">
      <w:pPr>
        <w:pStyle w:val="ListParagraph"/>
        <w:rPr>
          <w:rFonts w:ascii="Arial" w:eastAsiaTheme="minorEastAsia" w:hAnsi="Arial" w:cs="Arial"/>
          <w:szCs w:val="22"/>
        </w:rPr>
      </w:pPr>
    </w:p>
    <w:p w14:paraId="6BB54833" w14:textId="712BB0E5" w:rsidR="007544F2" w:rsidRPr="00A75936" w:rsidRDefault="00B66158" w:rsidP="0089324E">
      <w:pPr>
        <w:pStyle w:val="MainText"/>
        <w:spacing w:line="240" w:lineRule="auto"/>
        <w:rPr>
          <w:rFonts w:ascii="Arial" w:hAnsi="Arial" w:cs="Arial"/>
          <w:b/>
          <w:szCs w:val="22"/>
        </w:rPr>
      </w:pPr>
      <w:r>
        <w:rPr>
          <w:rFonts w:ascii="Arial" w:hAnsi="Arial" w:cs="Arial"/>
          <w:b/>
          <w:szCs w:val="22"/>
        </w:rPr>
        <w:t>E</w:t>
      </w:r>
      <w:r w:rsidR="007544F2" w:rsidRPr="00A75936">
        <w:rPr>
          <w:rFonts w:ascii="Arial" w:hAnsi="Arial" w:cs="Arial"/>
          <w:b/>
          <w:szCs w:val="22"/>
        </w:rPr>
        <w:t>ducation and school improvement</w:t>
      </w:r>
    </w:p>
    <w:p w14:paraId="622FA4FD" w14:textId="77777777" w:rsidR="007544F2" w:rsidRPr="0089324E" w:rsidRDefault="007544F2" w:rsidP="0089324E">
      <w:pPr>
        <w:rPr>
          <w:rFonts w:ascii="Arial" w:eastAsiaTheme="minorEastAsia" w:hAnsi="Arial" w:cs="Arial"/>
          <w:szCs w:val="22"/>
        </w:rPr>
      </w:pPr>
    </w:p>
    <w:p w14:paraId="4BF01877" w14:textId="190C3F3C" w:rsidR="0042600E" w:rsidRPr="0042600E" w:rsidRDefault="00B66158" w:rsidP="0042600E">
      <w:pPr>
        <w:pStyle w:val="ListParagraph"/>
        <w:numPr>
          <w:ilvl w:val="0"/>
          <w:numId w:val="1"/>
        </w:numPr>
        <w:rPr>
          <w:rFonts w:ascii="Arial" w:eastAsiaTheme="minorEastAsia" w:hAnsi="Arial" w:cs="Arial"/>
          <w:szCs w:val="22"/>
        </w:rPr>
      </w:pPr>
      <w:r>
        <w:rPr>
          <w:rFonts w:ascii="Arial" w:eastAsiaTheme="minorEastAsia" w:hAnsi="Arial" w:cs="Arial"/>
          <w:szCs w:val="22"/>
        </w:rPr>
        <w:t>T</w:t>
      </w:r>
      <w:r w:rsidR="0042600E" w:rsidRPr="0042600E">
        <w:rPr>
          <w:rFonts w:ascii="Arial" w:eastAsiaTheme="minorEastAsia" w:hAnsi="Arial" w:cs="Arial"/>
          <w:szCs w:val="22"/>
        </w:rPr>
        <w:t>he Conservative Party manifesto included commitments to:</w:t>
      </w:r>
    </w:p>
    <w:p w14:paraId="54E7729C" w14:textId="77777777" w:rsidR="0042600E" w:rsidRPr="00477941" w:rsidRDefault="0042600E" w:rsidP="00477941">
      <w:pPr>
        <w:rPr>
          <w:rFonts w:ascii="Arial" w:eastAsiaTheme="minorEastAsia" w:hAnsi="Arial" w:cs="Arial"/>
          <w:szCs w:val="22"/>
        </w:rPr>
      </w:pPr>
    </w:p>
    <w:p w14:paraId="4E24A6C2" w14:textId="6D30B7CC" w:rsidR="0042600E" w:rsidRPr="00802460" w:rsidRDefault="0042600E" w:rsidP="00802460">
      <w:pPr>
        <w:pStyle w:val="ListParagraph"/>
        <w:numPr>
          <w:ilvl w:val="1"/>
          <w:numId w:val="1"/>
        </w:numPr>
        <w:ind w:left="924" w:hanging="567"/>
        <w:rPr>
          <w:rFonts w:ascii="Arial" w:eastAsiaTheme="minorEastAsia" w:hAnsi="Arial" w:cs="Arial"/>
          <w:szCs w:val="22"/>
        </w:rPr>
      </w:pPr>
      <w:r w:rsidRPr="00802460">
        <w:rPr>
          <w:rFonts w:ascii="Arial" w:eastAsiaTheme="minorEastAsia" w:hAnsi="Arial" w:cs="Arial"/>
          <w:szCs w:val="22"/>
        </w:rPr>
        <w:t>“Deliver more school places for children with complex Special Educational Needs</w:t>
      </w:r>
      <w:r w:rsidR="00273778" w:rsidRPr="00802460">
        <w:rPr>
          <w:rFonts w:ascii="Arial" w:eastAsiaTheme="minorEastAsia" w:hAnsi="Arial" w:cs="Arial"/>
          <w:szCs w:val="22"/>
        </w:rPr>
        <w:t xml:space="preserve"> </w:t>
      </w:r>
      <w:r w:rsidRPr="00802460">
        <w:rPr>
          <w:rFonts w:ascii="Arial" w:eastAsiaTheme="minorEastAsia" w:hAnsi="Arial" w:cs="Arial"/>
          <w:szCs w:val="22"/>
        </w:rPr>
        <w:t>(SEND).</w:t>
      </w:r>
    </w:p>
    <w:p w14:paraId="3229A9F1" w14:textId="77777777" w:rsidR="00802460" w:rsidRDefault="0042600E" w:rsidP="00802460">
      <w:pPr>
        <w:pStyle w:val="ListParagraph"/>
        <w:numPr>
          <w:ilvl w:val="1"/>
          <w:numId w:val="1"/>
        </w:numPr>
        <w:ind w:left="924" w:hanging="567"/>
        <w:rPr>
          <w:rFonts w:ascii="Arial" w:eastAsiaTheme="minorEastAsia" w:hAnsi="Arial" w:cs="Arial"/>
          <w:szCs w:val="22"/>
        </w:rPr>
      </w:pPr>
      <w:r w:rsidRPr="00802460">
        <w:rPr>
          <w:rFonts w:ascii="Arial" w:eastAsiaTheme="minorEastAsia" w:hAnsi="Arial" w:cs="Arial"/>
          <w:szCs w:val="22"/>
        </w:rPr>
        <w:t>Include our existing commitments to increase SEND funding and support pupils.</w:t>
      </w:r>
    </w:p>
    <w:p w14:paraId="6C8C2B99" w14:textId="77777777" w:rsidR="00802460" w:rsidRDefault="0042600E" w:rsidP="00802460">
      <w:pPr>
        <w:pStyle w:val="ListParagraph"/>
        <w:numPr>
          <w:ilvl w:val="1"/>
          <w:numId w:val="1"/>
        </w:numPr>
        <w:ind w:left="924" w:hanging="567"/>
        <w:rPr>
          <w:rFonts w:ascii="Arial" w:eastAsiaTheme="minorEastAsia" w:hAnsi="Arial" w:cs="Arial"/>
          <w:szCs w:val="22"/>
        </w:rPr>
      </w:pPr>
      <w:r w:rsidRPr="00802460">
        <w:rPr>
          <w:rFonts w:ascii="Arial" w:eastAsiaTheme="minorEastAsia" w:hAnsi="Arial" w:cs="Arial"/>
          <w:szCs w:val="22"/>
        </w:rPr>
        <w:lastRenderedPageBreak/>
        <w:t>Expand ‘alternative provision’ schools for those who have been excluded.</w:t>
      </w:r>
    </w:p>
    <w:p w14:paraId="338263CF" w14:textId="77777777" w:rsidR="00802460" w:rsidRDefault="0042600E" w:rsidP="00802460">
      <w:pPr>
        <w:pStyle w:val="ListParagraph"/>
        <w:numPr>
          <w:ilvl w:val="1"/>
          <w:numId w:val="1"/>
        </w:numPr>
        <w:ind w:left="924" w:hanging="567"/>
        <w:rPr>
          <w:rFonts w:ascii="Arial" w:eastAsiaTheme="minorEastAsia" w:hAnsi="Arial" w:cs="Arial"/>
          <w:szCs w:val="22"/>
        </w:rPr>
      </w:pPr>
      <w:r w:rsidRPr="00802460">
        <w:rPr>
          <w:rFonts w:ascii="Arial" w:eastAsiaTheme="minorEastAsia" w:hAnsi="Arial" w:cs="Arial"/>
          <w:szCs w:val="22"/>
        </w:rPr>
        <w:t>Intervene in schools where there is entrenched underperformance.</w:t>
      </w:r>
    </w:p>
    <w:p w14:paraId="3A465EC3" w14:textId="77777777" w:rsidR="00802460" w:rsidRDefault="0042600E" w:rsidP="00802460">
      <w:pPr>
        <w:pStyle w:val="ListParagraph"/>
        <w:numPr>
          <w:ilvl w:val="1"/>
          <w:numId w:val="1"/>
        </w:numPr>
        <w:ind w:left="924" w:hanging="567"/>
        <w:rPr>
          <w:rFonts w:ascii="Arial" w:eastAsiaTheme="minorEastAsia" w:hAnsi="Arial" w:cs="Arial"/>
          <w:szCs w:val="22"/>
        </w:rPr>
      </w:pPr>
      <w:r w:rsidRPr="00802460">
        <w:rPr>
          <w:rFonts w:ascii="Arial" w:eastAsiaTheme="minorEastAsia" w:hAnsi="Arial" w:cs="Arial"/>
          <w:szCs w:val="22"/>
        </w:rPr>
        <w:t>Continue to ensure that parents can choose the schools that best suit their children and best prepare them for the future.</w:t>
      </w:r>
    </w:p>
    <w:p w14:paraId="4A339B39" w14:textId="77777777" w:rsidR="00802460" w:rsidRDefault="0042600E" w:rsidP="00802460">
      <w:pPr>
        <w:pStyle w:val="ListParagraph"/>
        <w:numPr>
          <w:ilvl w:val="1"/>
          <w:numId w:val="1"/>
        </w:numPr>
        <w:ind w:left="924" w:hanging="567"/>
        <w:rPr>
          <w:rFonts w:ascii="Arial" w:eastAsiaTheme="minorEastAsia" w:hAnsi="Arial" w:cs="Arial"/>
          <w:szCs w:val="22"/>
        </w:rPr>
      </w:pPr>
      <w:r w:rsidRPr="00802460">
        <w:rPr>
          <w:rFonts w:ascii="Arial" w:eastAsiaTheme="minorEastAsia" w:hAnsi="Arial" w:cs="Arial"/>
          <w:szCs w:val="22"/>
        </w:rPr>
        <w:t>Continue to build more free schools.</w:t>
      </w:r>
    </w:p>
    <w:p w14:paraId="4DDE2ACF" w14:textId="77777777" w:rsidR="00802460" w:rsidRDefault="0042600E" w:rsidP="00802460">
      <w:pPr>
        <w:pStyle w:val="ListParagraph"/>
        <w:numPr>
          <w:ilvl w:val="1"/>
          <w:numId w:val="1"/>
        </w:numPr>
        <w:ind w:left="924" w:hanging="567"/>
        <w:rPr>
          <w:rFonts w:ascii="Arial" w:eastAsiaTheme="minorEastAsia" w:hAnsi="Arial" w:cs="Arial"/>
          <w:szCs w:val="22"/>
        </w:rPr>
      </w:pPr>
      <w:r w:rsidRPr="00802460">
        <w:rPr>
          <w:rFonts w:ascii="Arial" w:eastAsiaTheme="minorEastAsia" w:hAnsi="Arial" w:cs="Arial"/>
          <w:szCs w:val="22"/>
        </w:rPr>
        <w:t>Back heads and teachers on discipline.</w:t>
      </w:r>
    </w:p>
    <w:p w14:paraId="43AB12BF" w14:textId="77777777" w:rsidR="00802460" w:rsidRDefault="0042600E" w:rsidP="00802460">
      <w:pPr>
        <w:pStyle w:val="ListParagraph"/>
        <w:numPr>
          <w:ilvl w:val="1"/>
          <w:numId w:val="1"/>
        </w:numPr>
        <w:ind w:left="924" w:hanging="567"/>
        <w:rPr>
          <w:rFonts w:ascii="Arial" w:eastAsiaTheme="minorEastAsia" w:hAnsi="Arial" w:cs="Arial"/>
          <w:szCs w:val="22"/>
        </w:rPr>
      </w:pPr>
      <w:r w:rsidRPr="00802460">
        <w:rPr>
          <w:rFonts w:ascii="Arial" w:eastAsiaTheme="minorEastAsia" w:hAnsi="Arial" w:cs="Arial"/>
          <w:szCs w:val="22"/>
        </w:rPr>
        <w:t>Expand our programme to help schools with the worst behaviour learn from the best and back heads to use exclusions.</w:t>
      </w:r>
    </w:p>
    <w:p w14:paraId="3659CB06" w14:textId="14FB1476" w:rsidR="0042600E" w:rsidRPr="00802460" w:rsidRDefault="0042600E" w:rsidP="00802460">
      <w:pPr>
        <w:pStyle w:val="ListParagraph"/>
        <w:numPr>
          <w:ilvl w:val="1"/>
          <w:numId w:val="1"/>
        </w:numPr>
        <w:ind w:left="924" w:hanging="567"/>
        <w:rPr>
          <w:rFonts w:ascii="Arial" w:eastAsiaTheme="minorEastAsia" w:hAnsi="Arial" w:cs="Arial"/>
          <w:szCs w:val="22"/>
        </w:rPr>
      </w:pPr>
      <w:r w:rsidRPr="00802460">
        <w:rPr>
          <w:rFonts w:ascii="Arial" w:eastAsiaTheme="minorEastAsia" w:hAnsi="Arial" w:cs="Arial"/>
          <w:szCs w:val="22"/>
        </w:rPr>
        <w:t>Continue to help teachers tackle bullying, including homophobic bullying.</w:t>
      </w:r>
      <w:r w:rsidR="008761D3" w:rsidRPr="00802460">
        <w:rPr>
          <w:rFonts w:ascii="Arial" w:eastAsiaTheme="minorEastAsia" w:hAnsi="Arial" w:cs="Arial"/>
          <w:szCs w:val="22"/>
        </w:rPr>
        <w:t>”</w:t>
      </w:r>
    </w:p>
    <w:p w14:paraId="2DCE69F7" w14:textId="77777777" w:rsidR="0042600E" w:rsidRPr="002B54C8" w:rsidRDefault="0042600E" w:rsidP="002B54C8">
      <w:pPr>
        <w:rPr>
          <w:rFonts w:ascii="Arial" w:eastAsiaTheme="minorEastAsia" w:hAnsi="Arial" w:cs="Arial"/>
          <w:szCs w:val="22"/>
        </w:rPr>
      </w:pPr>
    </w:p>
    <w:p w14:paraId="166ADB36" w14:textId="7A48B1A1" w:rsidR="00D32945" w:rsidRDefault="0042600E" w:rsidP="0042600E">
      <w:pPr>
        <w:pStyle w:val="ListParagraph"/>
        <w:numPr>
          <w:ilvl w:val="0"/>
          <w:numId w:val="1"/>
        </w:numPr>
        <w:rPr>
          <w:rFonts w:ascii="Arial" w:eastAsiaTheme="minorEastAsia" w:hAnsi="Arial" w:cs="Arial"/>
          <w:szCs w:val="22"/>
        </w:rPr>
      </w:pPr>
      <w:r w:rsidRPr="0042600E">
        <w:rPr>
          <w:rFonts w:ascii="Arial" w:eastAsiaTheme="minorEastAsia" w:hAnsi="Arial" w:cs="Arial"/>
          <w:szCs w:val="22"/>
        </w:rPr>
        <w:t>The manifesto also comments that “Ofsted inspection serves a valuable purpose not just in improving standards but in improving behaviour” and the Government has launched a consultation on ending the exemption from routine inspection for Outstanding schools.</w:t>
      </w:r>
    </w:p>
    <w:p w14:paraId="51D377F4" w14:textId="77777777" w:rsidR="00F35458" w:rsidRPr="006D0C94" w:rsidRDefault="00F35458" w:rsidP="006D0C94">
      <w:pPr>
        <w:rPr>
          <w:rFonts w:ascii="Arial" w:eastAsiaTheme="minorEastAsia" w:hAnsi="Arial" w:cs="Arial"/>
          <w:szCs w:val="22"/>
        </w:rPr>
      </w:pPr>
    </w:p>
    <w:p w14:paraId="73FB07E2" w14:textId="77777777" w:rsidR="00F35458" w:rsidRPr="00F35458" w:rsidRDefault="00F35458" w:rsidP="00F35458">
      <w:pPr>
        <w:pStyle w:val="ListParagraph"/>
        <w:numPr>
          <w:ilvl w:val="0"/>
          <w:numId w:val="1"/>
        </w:numPr>
        <w:rPr>
          <w:rFonts w:ascii="Arial" w:eastAsiaTheme="minorEastAsia" w:hAnsi="Arial" w:cs="Arial"/>
          <w:szCs w:val="22"/>
        </w:rPr>
      </w:pPr>
      <w:r w:rsidRPr="00F35458">
        <w:rPr>
          <w:rFonts w:ascii="Arial" w:eastAsiaTheme="minorEastAsia" w:hAnsi="Arial" w:cs="Arial"/>
          <w:szCs w:val="22"/>
        </w:rPr>
        <w:t>In the Queen’s Speech briefing the Government confirmed the additional funding announced for schools (including additional High Needs funding, although this was not mentioned):</w:t>
      </w:r>
    </w:p>
    <w:p w14:paraId="006A512E" w14:textId="77777777" w:rsidR="00F35458" w:rsidRPr="00F35458" w:rsidRDefault="00F35458" w:rsidP="00F35458">
      <w:pPr>
        <w:rPr>
          <w:rFonts w:ascii="Arial" w:eastAsiaTheme="minorEastAsia" w:hAnsi="Arial" w:cs="Arial"/>
          <w:szCs w:val="22"/>
        </w:rPr>
      </w:pPr>
    </w:p>
    <w:p w14:paraId="6328CBD8" w14:textId="77777777" w:rsidR="00802460" w:rsidRDefault="00F35458" w:rsidP="00802460">
      <w:pPr>
        <w:pStyle w:val="ListParagraph"/>
        <w:numPr>
          <w:ilvl w:val="1"/>
          <w:numId w:val="1"/>
        </w:numPr>
        <w:ind w:left="924" w:hanging="567"/>
        <w:contextualSpacing/>
        <w:rPr>
          <w:rFonts w:ascii="Arial" w:eastAsiaTheme="minorEastAsia" w:hAnsi="Arial" w:cs="Arial"/>
          <w:szCs w:val="22"/>
        </w:rPr>
      </w:pPr>
      <w:r w:rsidRPr="00802460">
        <w:rPr>
          <w:rFonts w:ascii="Arial" w:eastAsiaTheme="minorEastAsia" w:hAnsi="Arial" w:cs="Arial"/>
          <w:szCs w:val="22"/>
        </w:rPr>
        <w:t>“The Government is giving schools a multi-billion pound boost, investing a total of £14 billion more over three years, on top of £4.5 billion for teacher’s pensions. Overall, that translates to £150 million a week. The core schools budget will be £7.1 billion higher in 2022-23 compared to this year.</w:t>
      </w:r>
    </w:p>
    <w:p w14:paraId="643748ED" w14:textId="77777777" w:rsidR="00802460" w:rsidRDefault="00F35458" w:rsidP="00802460">
      <w:pPr>
        <w:pStyle w:val="ListParagraph"/>
        <w:numPr>
          <w:ilvl w:val="1"/>
          <w:numId w:val="1"/>
        </w:numPr>
        <w:ind w:left="924" w:hanging="567"/>
        <w:contextualSpacing/>
        <w:rPr>
          <w:rFonts w:ascii="Arial" w:eastAsiaTheme="minorEastAsia" w:hAnsi="Arial" w:cs="Arial"/>
          <w:szCs w:val="22"/>
        </w:rPr>
      </w:pPr>
      <w:r w:rsidRPr="00802460">
        <w:rPr>
          <w:rFonts w:ascii="Arial" w:eastAsiaTheme="minorEastAsia" w:hAnsi="Arial" w:cs="Arial"/>
          <w:szCs w:val="22"/>
        </w:rPr>
        <w:t>Every school will have more money for every child and we will level up minimum per-pupil funding for secondary schools to £5,000, and primary schools to £3,750 next year, and £4,000 the year after.</w:t>
      </w:r>
    </w:p>
    <w:p w14:paraId="3619CE3A" w14:textId="37F59629" w:rsidR="00F35458" w:rsidRPr="00802460" w:rsidRDefault="00F35458" w:rsidP="00802460">
      <w:pPr>
        <w:pStyle w:val="ListParagraph"/>
        <w:numPr>
          <w:ilvl w:val="1"/>
          <w:numId w:val="1"/>
        </w:numPr>
        <w:ind w:left="924" w:hanging="567"/>
        <w:contextualSpacing/>
        <w:rPr>
          <w:rFonts w:ascii="Arial" w:eastAsiaTheme="minorEastAsia" w:hAnsi="Arial" w:cs="Arial"/>
          <w:szCs w:val="22"/>
        </w:rPr>
      </w:pPr>
      <w:r w:rsidRPr="00802460">
        <w:rPr>
          <w:rFonts w:ascii="Arial" w:eastAsiaTheme="minorEastAsia" w:hAnsi="Arial" w:cs="Arial"/>
          <w:szCs w:val="22"/>
        </w:rPr>
        <w:t>From next year, we will legally require all local authorities to deliver the minimum per-pupil funding in their local area. And that will be an important first step towards delivering this funding directly to schools, through a single national formula, so that it is fair and equitable for every school in the country.”</w:t>
      </w:r>
    </w:p>
    <w:p w14:paraId="412CE089" w14:textId="77777777" w:rsidR="007B2343" w:rsidRPr="00F35458" w:rsidRDefault="007B2343" w:rsidP="00717073">
      <w:pPr>
        <w:ind w:left="360"/>
        <w:contextualSpacing/>
        <w:rPr>
          <w:rFonts w:ascii="Arial" w:eastAsiaTheme="minorEastAsia" w:hAnsi="Arial" w:cs="Arial"/>
          <w:szCs w:val="22"/>
        </w:rPr>
      </w:pPr>
    </w:p>
    <w:p w14:paraId="33CB2EC3" w14:textId="3EB940B1" w:rsidR="00D262EA" w:rsidRPr="00D262EA" w:rsidRDefault="00D262EA" w:rsidP="00D262EA">
      <w:pPr>
        <w:pStyle w:val="ListParagraph"/>
        <w:numPr>
          <w:ilvl w:val="0"/>
          <w:numId w:val="1"/>
        </w:numPr>
        <w:rPr>
          <w:rFonts w:ascii="Arial" w:eastAsiaTheme="minorEastAsia" w:hAnsi="Arial" w:cs="Arial"/>
          <w:szCs w:val="22"/>
        </w:rPr>
      </w:pPr>
      <w:r w:rsidRPr="00D262EA">
        <w:rPr>
          <w:rFonts w:ascii="Arial" w:eastAsiaTheme="minorEastAsia" w:hAnsi="Arial" w:cs="Arial"/>
          <w:szCs w:val="22"/>
        </w:rPr>
        <w:t>We welcomed the announcement of increased schools funding, including the additional £780 million for council high needs budgets. In the longer term we are keen to work with the Government to tackle the high needs funding gap as demand for support continues to increase. We will lobby the Government to undertake a fundamental review of High Needs funding arrangements to ensure councils are sufficiently resourced to meet their statutory duties to children with Special Educational Needs and Disabilities. We want to see all schools become more inclusive so that more children with high needs can be appropriately supported in mainstream schools.</w:t>
      </w:r>
    </w:p>
    <w:p w14:paraId="14CDC8FB" w14:textId="77777777" w:rsidR="00D262EA" w:rsidRPr="00D262EA" w:rsidRDefault="00D262EA" w:rsidP="00D262EA">
      <w:pPr>
        <w:rPr>
          <w:rFonts w:ascii="Arial" w:eastAsiaTheme="minorEastAsia" w:hAnsi="Arial" w:cs="Arial"/>
          <w:szCs w:val="22"/>
        </w:rPr>
      </w:pPr>
    </w:p>
    <w:p w14:paraId="35A40C5E" w14:textId="56872E78" w:rsidR="00D262EA" w:rsidRPr="00D262EA" w:rsidRDefault="00D262EA" w:rsidP="00D262EA">
      <w:pPr>
        <w:pStyle w:val="ListParagraph"/>
        <w:numPr>
          <w:ilvl w:val="0"/>
          <w:numId w:val="1"/>
        </w:numPr>
        <w:rPr>
          <w:rFonts w:ascii="Arial" w:eastAsiaTheme="minorEastAsia" w:hAnsi="Arial" w:cs="Arial"/>
          <w:szCs w:val="22"/>
        </w:rPr>
      </w:pPr>
      <w:r w:rsidRPr="00D262EA">
        <w:rPr>
          <w:rFonts w:ascii="Arial" w:eastAsiaTheme="minorEastAsia" w:hAnsi="Arial" w:cs="Arial"/>
          <w:szCs w:val="22"/>
        </w:rPr>
        <w:t>We will continue to lobby to ensure that councils have the funding and powers to meet the needs of children and young people with SEND. Specifically councils should have powers of direction and regulation of admissions/exclusions over all schools in relation to excluded pupils and pupils with EHCPs</w:t>
      </w:r>
      <w:r w:rsidR="001F5370">
        <w:rPr>
          <w:rFonts w:ascii="Arial" w:eastAsiaTheme="minorEastAsia" w:hAnsi="Arial" w:cs="Arial"/>
          <w:szCs w:val="22"/>
        </w:rPr>
        <w:t>;</w:t>
      </w:r>
      <w:r w:rsidRPr="00D262EA">
        <w:rPr>
          <w:rFonts w:ascii="Arial" w:eastAsiaTheme="minorEastAsia" w:hAnsi="Arial" w:cs="Arial"/>
          <w:szCs w:val="22"/>
        </w:rPr>
        <w:t xml:space="preserve"> powers (and funding) to open new special schools</w:t>
      </w:r>
      <w:r w:rsidR="005978BC">
        <w:rPr>
          <w:rFonts w:ascii="Arial" w:eastAsiaTheme="minorEastAsia" w:hAnsi="Arial" w:cs="Arial"/>
          <w:szCs w:val="22"/>
        </w:rPr>
        <w:t xml:space="preserve">; </w:t>
      </w:r>
      <w:r w:rsidRPr="00D262EA">
        <w:rPr>
          <w:rFonts w:ascii="Arial" w:eastAsiaTheme="minorEastAsia" w:hAnsi="Arial" w:cs="Arial"/>
          <w:szCs w:val="22"/>
        </w:rPr>
        <w:t>have the levers to hold health partners to account</w:t>
      </w:r>
      <w:r w:rsidR="005978BC">
        <w:rPr>
          <w:rFonts w:ascii="Arial" w:eastAsiaTheme="minorEastAsia" w:hAnsi="Arial" w:cs="Arial"/>
          <w:szCs w:val="22"/>
        </w:rPr>
        <w:t>;</w:t>
      </w:r>
      <w:r w:rsidRPr="00D262EA">
        <w:rPr>
          <w:rFonts w:ascii="Arial" w:eastAsiaTheme="minorEastAsia" w:hAnsi="Arial" w:cs="Arial"/>
          <w:szCs w:val="22"/>
        </w:rPr>
        <w:t xml:space="preserve"> and sufficient funding to provide suitable home-to-school transport.</w:t>
      </w:r>
    </w:p>
    <w:p w14:paraId="717B3B0D" w14:textId="77777777" w:rsidR="00D262EA" w:rsidRPr="00677BD7" w:rsidRDefault="00D262EA" w:rsidP="00677BD7">
      <w:pPr>
        <w:rPr>
          <w:rFonts w:ascii="Arial" w:eastAsiaTheme="minorEastAsia" w:hAnsi="Arial" w:cs="Arial"/>
          <w:szCs w:val="22"/>
        </w:rPr>
      </w:pPr>
    </w:p>
    <w:p w14:paraId="1F9557D0" w14:textId="77777777" w:rsidR="00D262EA" w:rsidRPr="00D262EA" w:rsidRDefault="00D262EA" w:rsidP="00D262EA">
      <w:pPr>
        <w:pStyle w:val="ListParagraph"/>
        <w:numPr>
          <w:ilvl w:val="0"/>
          <w:numId w:val="1"/>
        </w:numPr>
        <w:rPr>
          <w:rFonts w:ascii="Arial" w:eastAsiaTheme="minorEastAsia" w:hAnsi="Arial" w:cs="Arial"/>
          <w:szCs w:val="22"/>
        </w:rPr>
      </w:pPr>
      <w:r w:rsidRPr="00D262EA">
        <w:rPr>
          <w:rFonts w:ascii="Arial" w:eastAsiaTheme="minorEastAsia" w:hAnsi="Arial" w:cs="Arial"/>
          <w:szCs w:val="22"/>
        </w:rPr>
        <w:t>We believe that the local flexibility allowed under the existing ‘soft’ National Funding Formula should remain as it plays an essential role in allowing councils to work with schools locally make sure that available funding addresses local needs and priorities.</w:t>
      </w:r>
    </w:p>
    <w:p w14:paraId="3F56843B" w14:textId="77777777" w:rsidR="00D262EA" w:rsidRPr="00A04C52" w:rsidRDefault="00D262EA" w:rsidP="00A04C52">
      <w:pPr>
        <w:rPr>
          <w:rFonts w:ascii="Arial" w:eastAsiaTheme="minorEastAsia" w:hAnsi="Arial" w:cs="Arial"/>
          <w:szCs w:val="22"/>
        </w:rPr>
      </w:pPr>
    </w:p>
    <w:p w14:paraId="751B91B7" w14:textId="2B6570BE" w:rsidR="00D262EA" w:rsidRPr="00D262EA" w:rsidRDefault="00D262EA" w:rsidP="00D262EA">
      <w:pPr>
        <w:pStyle w:val="ListParagraph"/>
        <w:numPr>
          <w:ilvl w:val="0"/>
          <w:numId w:val="1"/>
        </w:numPr>
        <w:rPr>
          <w:rFonts w:ascii="Arial" w:eastAsiaTheme="minorEastAsia" w:hAnsi="Arial" w:cs="Arial"/>
          <w:szCs w:val="22"/>
        </w:rPr>
      </w:pPr>
      <w:r w:rsidRPr="00D262EA">
        <w:rPr>
          <w:rFonts w:ascii="Arial" w:eastAsiaTheme="minorEastAsia" w:hAnsi="Arial" w:cs="Arial"/>
          <w:szCs w:val="22"/>
        </w:rPr>
        <w:t>Councils have the unique statutory duty to make sure there are enough suitable school places in their areas, but many of the powers to ensure the provision of appropriate places in areas of need have been removed with increasing academisation. These powers need to be restored, including powers to build new schools</w:t>
      </w:r>
      <w:r w:rsidR="001819FA">
        <w:rPr>
          <w:rFonts w:ascii="Arial" w:eastAsiaTheme="minorEastAsia" w:hAnsi="Arial" w:cs="Arial"/>
          <w:szCs w:val="22"/>
        </w:rPr>
        <w:t xml:space="preserve">; </w:t>
      </w:r>
      <w:r w:rsidRPr="00D262EA">
        <w:rPr>
          <w:rFonts w:ascii="Arial" w:eastAsiaTheme="minorEastAsia" w:hAnsi="Arial" w:cs="Arial"/>
          <w:szCs w:val="22"/>
        </w:rPr>
        <w:t>the power to require academies to expand to meet local need</w:t>
      </w:r>
      <w:r w:rsidR="001819FA">
        <w:rPr>
          <w:rFonts w:ascii="Arial" w:eastAsiaTheme="minorEastAsia" w:hAnsi="Arial" w:cs="Arial"/>
          <w:szCs w:val="22"/>
        </w:rPr>
        <w:t xml:space="preserve">; </w:t>
      </w:r>
      <w:r w:rsidRPr="00D262EA">
        <w:rPr>
          <w:rFonts w:ascii="Arial" w:eastAsiaTheme="minorEastAsia" w:hAnsi="Arial" w:cs="Arial"/>
          <w:szCs w:val="22"/>
        </w:rPr>
        <w:t>the power to direct academies to admit vulnerable pupils</w:t>
      </w:r>
      <w:r w:rsidR="001819FA">
        <w:rPr>
          <w:rFonts w:ascii="Arial" w:eastAsiaTheme="minorEastAsia" w:hAnsi="Arial" w:cs="Arial"/>
          <w:szCs w:val="22"/>
        </w:rPr>
        <w:t>;</w:t>
      </w:r>
      <w:r w:rsidRPr="00D262EA">
        <w:rPr>
          <w:rFonts w:ascii="Arial" w:eastAsiaTheme="minorEastAsia" w:hAnsi="Arial" w:cs="Arial"/>
          <w:szCs w:val="22"/>
        </w:rPr>
        <w:t xml:space="preserve"> and the final decision on where new schools, including Free Schools, should be located.</w:t>
      </w:r>
    </w:p>
    <w:p w14:paraId="3DB201DB" w14:textId="77777777" w:rsidR="00D262EA" w:rsidRPr="00A04C52" w:rsidRDefault="00D262EA" w:rsidP="00A04C52">
      <w:pPr>
        <w:rPr>
          <w:rFonts w:ascii="Arial" w:eastAsiaTheme="minorEastAsia" w:hAnsi="Arial" w:cs="Arial"/>
          <w:szCs w:val="22"/>
        </w:rPr>
      </w:pPr>
    </w:p>
    <w:p w14:paraId="70FE0972" w14:textId="3CAD2A63" w:rsidR="00D262EA" w:rsidRPr="00D262EA" w:rsidRDefault="00D262EA" w:rsidP="00D262EA">
      <w:pPr>
        <w:pStyle w:val="ListParagraph"/>
        <w:numPr>
          <w:ilvl w:val="0"/>
          <w:numId w:val="1"/>
        </w:numPr>
        <w:rPr>
          <w:rFonts w:ascii="Arial" w:eastAsiaTheme="minorEastAsia" w:hAnsi="Arial" w:cs="Arial"/>
          <w:szCs w:val="22"/>
        </w:rPr>
      </w:pPr>
      <w:r w:rsidRPr="00D262EA">
        <w:rPr>
          <w:rFonts w:ascii="Arial" w:eastAsiaTheme="minorEastAsia" w:hAnsi="Arial" w:cs="Arial"/>
          <w:szCs w:val="22"/>
        </w:rPr>
        <w:t>We will continue to press for the creation of single, locally held, schools capital funding pot to ensure available resources are used as efficiently as possible to meet local need for new school places and pre-school provision; rebuild schools that are no longer fit for purpose; tackle the</w:t>
      </w:r>
      <w:r w:rsidR="004F39EF">
        <w:rPr>
          <w:rFonts w:ascii="Arial" w:eastAsiaTheme="minorEastAsia" w:hAnsi="Arial" w:cs="Arial"/>
          <w:szCs w:val="22"/>
        </w:rPr>
        <w:t xml:space="preserve"> extensive</w:t>
      </w:r>
      <w:r w:rsidRPr="00D262EA">
        <w:rPr>
          <w:rFonts w:ascii="Arial" w:eastAsiaTheme="minorEastAsia" w:hAnsi="Arial" w:cs="Arial"/>
          <w:szCs w:val="22"/>
        </w:rPr>
        <w:t xml:space="preserve"> backlog in school maintenance and repair; and ensure schools have the funding they need to maintain buildings and facilities in a state of good repair.</w:t>
      </w:r>
    </w:p>
    <w:p w14:paraId="5CBD40EA" w14:textId="77777777" w:rsidR="00D262EA" w:rsidRPr="00BE5C84" w:rsidRDefault="00D262EA" w:rsidP="00BE5C84">
      <w:pPr>
        <w:rPr>
          <w:rFonts w:ascii="Arial" w:eastAsiaTheme="minorEastAsia" w:hAnsi="Arial" w:cs="Arial"/>
          <w:szCs w:val="22"/>
        </w:rPr>
      </w:pPr>
    </w:p>
    <w:p w14:paraId="63703D6D" w14:textId="0FD75FE6" w:rsidR="00D262EA" w:rsidRPr="00D262EA" w:rsidRDefault="00D262EA" w:rsidP="00D262EA">
      <w:pPr>
        <w:pStyle w:val="ListParagraph"/>
        <w:numPr>
          <w:ilvl w:val="0"/>
          <w:numId w:val="1"/>
        </w:numPr>
        <w:rPr>
          <w:rFonts w:ascii="Arial" w:eastAsiaTheme="minorEastAsia" w:hAnsi="Arial" w:cs="Arial"/>
          <w:szCs w:val="22"/>
        </w:rPr>
      </w:pPr>
      <w:r w:rsidRPr="00D262EA">
        <w:rPr>
          <w:rFonts w:ascii="Arial" w:eastAsiaTheme="minorEastAsia" w:hAnsi="Arial" w:cs="Arial"/>
          <w:szCs w:val="22"/>
        </w:rPr>
        <w:t>Councils have a strong track record in school improvement, with 89 per cent of council maintained schools now good or outstanding. Councils stand ready to work with the Government and partners to support any failing school in their area. For this to happen we believe that the strong track record of councils in school improvement must be recognised</w:t>
      </w:r>
      <w:r w:rsidR="00BC39C8">
        <w:rPr>
          <w:rFonts w:ascii="Arial" w:eastAsiaTheme="minorEastAsia" w:hAnsi="Arial" w:cs="Arial"/>
          <w:szCs w:val="22"/>
        </w:rPr>
        <w:t xml:space="preserve">; </w:t>
      </w:r>
      <w:r w:rsidRPr="00D262EA">
        <w:rPr>
          <w:rFonts w:ascii="Arial" w:eastAsiaTheme="minorEastAsia" w:hAnsi="Arial" w:cs="Arial"/>
          <w:szCs w:val="22"/>
        </w:rPr>
        <w:t>maintained schools should be able to sponsor failing academies without having to become academies themselves</w:t>
      </w:r>
      <w:r w:rsidR="005F74F4">
        <w:rPr>
          <w:rFonts w:ascii="Arial" w:eastAsiaTheme="minorEastAsia" w:hAnsi="Arial" w:cs="Arial"/>
          <w:szCs w:val="22"/>
        </w:rPr>
        <w:t>;</w:t>
      </w:r>
      <w:r w:rsidRPr="00D262EA">
        <w:rPr>
          <w:rFonts w:ascii="Arial" w:eastAsiaTheme="minorEastAsia" w:hAnsi="Arial" w:cs="Arial"/>
          <w:szCs w:val="22"/>
        </w:rPr>
        <w:t xml:space="preserve"> and high-performing councils should be allowed to create MATs to support failing schools.</w:t>
      </w:r>
    </w:p>
    <w:p w14:paraId="63F1786E" w14:textId="77777777" w:rsidR="00D262EA" w:rsidRPr="00BE5C84" w:rsidRDefault="00D262EA" w:rsidP="00BE5C84">
      <w:pPr>
        <w:rPr>
          <w:rFonts w:ascii="Arial" w:eastAsiaTheme="minorEastAsia" w:hAnsi="Arial" w:cs="Arial"/>
          <w:szCs w:val="22"/>
        </w:rPr>
      </w:pPr>
    </w:p>
    <w:p w14:paraId="0E2C94F7" w14:textId="23FF001B" w:rsidR="00934B64" w:rsidRPr="00201383" w:rsidRDefault="00D262EA" w:rsidP="00A75936">
      <w:pPr>
        <w:pStyle w:val="ListParagraph"/>
        <w:numPr>
          <w:ilvl w:val="0"/>
          <w:numId w:val="1"/>
        </w:numPr>
        <w:rPr>
          <w:rFonts w:ascii="Arial" w:eastAsiaTheme="minorEastAsia" w:hAnsi="Arial" w:cs="Arial"/>
          <w:szCs w:val="22"/>
        </w:rPr>
      </w:pPr>
      <w:r w:rsidRPr="00D262EA">
        <w:rPr>
          <w:rFonts w:ascii="Arial" w:eastAsiaTheme="minorEastAsia" w:hAnsi="Arial" w:cs="Arial"/>
          <w:szCs w:val="22"/>
        </w:rPr>
        <w:t>It is disappointing that the Queen’s Speech did not mention legislation to support councils in helping to make sure home-educated children receive a high quality education. In a minority of cases where home-schooled children are not receiving a suitable education or being educated in a safe environment, councils need the powers and appropriate funding to enter homes or other premises to speak to children and check their schooling.</w:t>
      </w:r>
    </w:p>
    <w:p w14:paraId="0E2C94F8" w14:textId="77777777" w:rsidR="00934B64" w:rsidRDefault="00934B64" w:rsidP="00A75936">
      <w:pPr>
        <w:rPr>
          <w:rFonts w:ascii="Arial" w:hAnsi="Arial" w:cs="Arial"/>
          <w:b/>
          <w:bCs/>
          <w:szCs w:val="22"/>
        </w:rPr>
      </w:pPr>
    </w:p>
    <w:p w14:paraId="0E2C951F" w14:textId="021DFB32" w:rsidR="009E7E0D" w:rsidRDefault="00802460" w:rsidP="00A75936">
      <w:pPr>
        <w:autoSpaceDE w:val="0"/>
        <w:autoSpaceDN w:val="0"/>
        <w:adjustRightInd w:val="0"/>
        <w:contextualSpacing/>
        <w:rPr>
          <w:rFonts w:ascii="Arial" w:hAnsi="Arial" w:cs="Arial"/>
          <w:b/>
          <w:szCs w:val="22"/>
        </w:rPr>
      </w:pPr>
      <w:r>
        <w:rPr>
          <w:rFonts w:ascii="Arial" w:hAnsi="Arial" w:cs="Arial"/>
          <w:b/>
          <w:szCs w:val="22"/>
        </w:rPr>
        <w:t>Implications for Wales</w:t>
      </w:r>
    </w:p>
    <w:p w14:paraId="21F9AAE6" w14:textId="77777777" w:rsidR="00802460" w:rsidRDefault="00802460" w:rsidP="00A75936">
      <w:pPr>
        <w:autoSpaceDE w:val="0"/>
        <w:autoSpaceDN w:val="0"/>
        <w:adjustRightInd w:val="0"/>
        <w:contextualSpacing/>
        <w:rPr>
          <w:rFonts w:ascii="Arial" w:hAnsi="Arial" w:cs="Arial"/>
          <w:b/>
          <w:szCs w:val="22"/>
        </w:rPr>
      </w:pPr>
    </w:p>
    <w:p w14:paraId="533A6522" w14:textId="4B85A4A3" w:rsidR="00802460" w:rsidRPr="00526AFA" w:rsidRDefault="00802460" w:rsidP="00802460">
      <w:pPr>
        <w:pStyle w:val="ListParagraph"/>
        <w:numPr>
          <w:ilvl w:val="0"/>
          <w:numId w:val="1"/>
        </w:numPr>
        <w:autoSpaceDE w:val="0"/>
        <w:autoSpaceDN w:val="0"/>
        <w:adjustRightInd w:val="0"/>
        <w:contextualSpacing/>
        <w:rPr>
          <w:rFonts w:ascii="Arial" w:hAnsi="Arial" w:cs="Arial"/>
          <w:b/>
          <w:szCs w:val="22"/>
        </w:rPr>
      </w:pPr>
      <w:r w:rsidRPr="00526AFA">
        <w:rPr>
          <w:rFonts w:ascii="Arial" w:hAnsi="Arial" w:cs="Arial"/>
          <w:color w:val="000000"/>
        </w:rPr>
        <w:t>This report applies only to England -  education, early years and children’</w:t>
      </w:r>
      <w:bookmarkStart w:id="2" w:name="_GoBack"/>
      <w:bookmarkEnd w:id="2"/>
      <w:r w:rsidRPr="00526AFA">
        <w:rPr>
          <w:rFonts w:ascii="Arial" w:hAnsi="Arial" w:cs="Arial"/>
          <w:color w:val="000000"/>
        </w:rPr>
        <w:t>s social care are devolved matters in Wales.</w:t>
      </w:r>
    </w:p>
    <w:p w14:paraId="49B54E32" w14:textId="77777777" w:rsidR="00802460" w:rsidRPr="00802460" w:rsidRDefault="00802460" w:rsidP="00802460">
      <w:pPr>
        <w:pStyle w:val="ListParagraph"/>
        <w:autoSpaceDE w:val="0"/>
        <w:autoSpaceDN w:val="0"/>
        <w:adjustRightInd w:val="0"/>
        <w:ind w:left="360"/>
        <w:contextualSpacing/>
        <w:rPr>
          <w:rFonts w:ascii="Arial" w:hAnsi="Arial" w:cs="Arial"/>
          <w:b/>
          <w:szCs w:val="22"/>
        </w:rPr>
      </w:pPr>
    </w:p>
    <w:p w14:paraId="0E2C9520" w14:textId="77777777" w:rsidR="00796CB7" w:rsidRPr="00A75936" w:rsidRDefault="00087E6A" w:rsidP="00A75936">
      <w:pPr>
        <w:autoSpaceDE w:val="0"/>
        <w:autoSpaceDN w:val="0"/>
        <w:adjustRightInd w:val="0"/>
        <w:contextualSpacing/>
        <w:rPr>
          <w:rFonts w:ascii="Arial" w:hAnsi="Arial" w:cs="Arial"/>
          <w:szCs w:val="22"/>
        </w:rPr>
      </w:pPr>
      <w:r w:rsidRPr="00A75936">
        <w:rPr>
          <w:rFonts w:ascii="Arial" w:hAnsi="Arial" w:cs="Arial"/>
          <w:b/>
          <w:szCs w:val="22"/>
        </w:rPr>
        <w:t>Financial implications</w:t>
      </w:r>
    </w:p>
    <w:p w14:paraId="0E2C9521" w14:textId="77777777" w:rsidR="00796CB7" w:rsidRPr="00A75936" w:rsidRDefault="00796CB7" w:rsidP="00A75936">
      <w:pPr>
        <w:pStyle w:val="ListParagraph"/>
        <w:rPr>
          <w:rFonts w:ascii="Arial" w:hAnsi="Arial" w:cs="Arial"/>
          <w:szCs w:val="22"/>
        </w:rPr>
      </w:pPr>
    </w:p>
    <w:p w14:paraId="0E2C9522" w14:textId="77777777" w:rsidR="00087E6A" w:rsidRPr="00A75936" w:rsidRDefault="00087E6A" w:rsidP="0072634E">
      <w:pPr>
        <w:pStyle w:val="ListParagraph"/>
        <w:numPr>
          <w:ilvl w:val="0"/>
          <w:numId w:val="1"/>
        </w:numPr>
        <w:autoSpaceDE w:val="0"/>
        <w:autoSpaceDN w:val="0"/>
        <w:adjustRightInd w:val="0"/>
        <w:contextualSpacing/>
        <w:rPr>
          <w:rFonts w:ascii="Arial" w:hAnsi="Arial" w:cs="Arial"/>
          <w:szCs w:val="22"/>
        </w:rPr>
      </w:pPr>
      <w:r w:rsidRPr="00A75936">
        <w:rPr>
          <w:rFonts w:ascii="Arial" w:hAnsi="Arial" w:cs="Arial"/>
          <w:szCs w:val="22"/>
        </w:rPr>
        <w:t xml:space="preserve">The priorities will be delivered within existing resources. </w:t>
      </w:r>
    </w:p>
    <w:p w14:paraId="0E2C9523" w14:textId="77777777" w:rsidR="00AD223B" w:rsidRDefault="00AD223B" w:rsidP="00A75936">
      <w:pPr>
        <w:pStyle w:val="MainText"/>
        <w:tabs>
          <w:tab w:val="left" w:pos="3973"/>
        </w:tabs>
        <w:spacing w:line="240" w:lineRule="auto"/>
        <w:rPr>
          <w:rFonts w:ascii="Arial" w:hAnsi="Arial" w:cs="Arial"/>
          <w:szCs w:val="22"/>
        </w:rPr>
      </w:pPr>
    </w:p>
    <w:p w14:paraId="0E2C9524" w14:textId="77777777" w:rsidR="00D47688" w:rsidRDefault="00D47688" w:rsidP="00A75936">
      <w:pPr>
        <w:pStyle w:val="MainText"/>
        <w:spacing w:line="240" w:lineRule="auto"/>
        <w:rPr>
          <w:rFonts w:ascii="Arial" w:hAnsi="Arial" w:cs="Arial"/>
          <w:szCs w:val="22"/>
        </w:rPr>
      </w:pPr>
    </w:p>
    <w:p w14:paraId="0E2C9525" w14:textId="77777777" w:rsidR="00982B41" w:rsidRPr="00157EAD" w:rsidRDefault="00982B41" w:rsidP="00A75936">
      <w:pPr>
        <w:rPr>
          <w:rFonts w:ascii="Arial" w:hAnsi="Arial" w:cs="Arial"/>
          <w:szCs w:val="22"/>
        </w:rPr>
      </w:pPr>
    </w:p>
    <w:p w14:paraId="0E2C9526" w14:textId="77777777" w:rsidR="00F22846" w:rsidRDefault="00F22846" w:rsidP="00A75936">
      <w:pPr>
        <w:rPr>
          <w:rFonts w:ascii="Arial" w:hAnsi="Arial" w:cs="Arial"/>
        </w:rPr>
      </w:pPr>
    </w:p>
    <w:p w14:paraId="0E2C9527" w14:textId="1823113F" w:rsidR="00E5592D" w:rsidRPr="00F22846" w:rsidRDefault="00E5592D" w:rsidP="00A75936">
      <w:pPr>
        <w:rPr>
          <w:rFonts w:ascii="Arial" w:hAnsi="Arial" w:cs="Arial"/>
          <w:szCs w:val="22"/>
        </w:rPr>
      </w:pPr>
    </w:p>
    <w:sectPr w:rsidR="00E5592D" w:rsidRPr="00F22846" w:rsidSect="00277878">
      <w:headerReference w:type="default" r:id="rId12"/>
      <w:footerReference w:type="default" r:id="rId13"/>
      <w:headerReference w:type="first" r:id="rId14"/>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90B5FC" w14:textId="77777777" w:rsidR="00936981" w:rsidRDefault="00936981">
      <w:r>
        <w:separator/>
      </w:r>
    </w:p>
  </w:endnote>
  <w:endnote w:type="continuationSeparator" w:id="0">
    <w:p w14:paraId="5DD55B9A" w14:textId="77777777" w:rsidR="00936981" w:rsidRDefault="00936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5588BDF4-EE03-4CCF-82AD-DB47D39B7DAA}"/>
    <w:embedBold r:id="rId2" w:fontKey="{D30A595B-9645-4750-AD18-EA6F3C0CB403}"/>
  </w:font>
  <w:font w:name="Frutiger 45 Light">
    <w:altName w:val="Vrind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EDA2BD40-0E14-4E6B-8CE7-3A91C05E9590}"/>
  </w:font>
  <w:font w:name="Cambria">
    <w:panose1 w:val="02040503050406030204"/>
    <w:charset w:val="00"/>
    <w:family w:val="roman"/>
    <w:pitch w:val="variable"/>
    <w:sig w:usb0="E00002FF" w:usb1="400004FF" w:usb2="00000000" w:usb3="00000000" w:csb0="0000019F" w:csb1="00000000"/>
    <w:embedRegular r:id="rId4" w:fontKey="{DC8E6E59-8D95-44E9-A26B-D77AC15EF6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12B17" w14:textId="77777777" w:rsidR="00526AFA" w:rsidRDefault="00526AFA" w:rsidP="00526AFA">
    <w:pPr>
      <w:widowControl w:val="0"/>
      <w:spacing w:line="220" w:lineRule="exact"/>
      <w:ind w:left="-709" w:right="-852"/>
      <w:rPr>
        <w:rFonts w:cs="Arial"/>
        <w:sz w:val="15"/>
        <w:szCs w:val="15"/>
      </w:rPr>
    </w:pPr>
    <w:r w:rsidRPr="003D52FE">
      <w:rPr>
        <w:rFonts w:cs="Arial"/>
        <w:sz w:val="15"/>
        <w:szCs w:val="15"/>
      </w:rPr>
      <w:t xml:space="preserve">18 Smith Square, London, SW1P 3HZ    </w:t>
    </w:r>
    <w:hyperlink r:id="rId1" w:history="1">
      <w:r w:rsidRPr="003D52FE">
        <w:rPr>
          <w:rFonts w:cs="Arial"/>
          <w:color w:val="000000"/>
          <w:sz w:val="15"/>
          <w:szCs w:val="15"/>
        </w:rPr>
        <w:t>www.local.gov.uk</w:t>
      </w:r>
    </w:hyperlink>
    <w:r w:rsidRPr="003D52FE">
      <w:rPr>
        <w:rFonts w:cs="Arial"/>
        <w:sz w:val="15"/>
        <w:szCs w:val="15"/>
      </w:rPr>
      <w:t xml:space="preserve">    Telephone 020 7664 3000    Email </w:t>
    </w:r>
    <w:hyperlink r:id="rId2" w:history="1">
      <w:r w:rsidRPr="003D52FE">
        <w:rPr>
          <w:rFonts w:cs="Arial"/>
          <w:color w:val="000000"/>
          <w:sz w:val="15"/>
          <w:szCs w:val="15"/>
        </w:rPr>
        <w:t>info@local.gov.uk</w:t>
      </w:r>
    </w:hyperlink>
    <w:r w:rsidRPr="003D52FE">
      <w:rPr>
        <w:rFonts w:cs="Arial"/>
        <w:sz w:val="15"/>
        <w:szCs w:val="15"/>
      </w:rPr>
      <w:t xml:space="preserve">    Chief Executive: Mark Lloyd </w:t>
    </w:r>
    <w:r w:rsidRPr="003D52FE">
      <w:rPr>
        <w:rFonts w:cs="Arial"/>
        <w:sz w:val="15"/>
        <w:szCs w:val="15"/>
      </w:rPr>
      <w:br/>
      <w:t xml:space="preserve">Local Government Association </w:t>
    </w:r>
    <w:r w:rsidRPr="003D52FE">
      <w:rPr>
        <w:rFonts w:cs="Arial"/>
        <w:noProof/>
        <w:sz w:val="15"/>
        <w:szCs w:val="15"/>
      </w:rPr>
      <w:t>company number 11177145</w:t>
    </w:r>
    <w:r w:rsidRPr="003D52FE">
      <w:rPr>
        <w:rFonts w:cs="Arial"/>
        <w:sz w:val="15"/>
        <w:szCs w:val="15"/>
      </w:rPr>
      <w:t>  Improvement and Development Agency for Local Government company number 03675577</w:t>
    </w:r>
  </w:p>
  <w:p w14:paraId="6AF1AD35" w14:textId="5C9199A9" w:rsidR="00526AFA" w:rsidRDefault="00526AFA">
    <w:pPr>
      <w:pStyle w:val="Footer"/>
    </w:pPr>
  </w:p>
  <w:p w14:paraId="0E2C9536" w14:textId="7991D6FD" w:rsidR="00CF77CE" w:rsidRDefault="00CF77CE">
    <w:pPr>
      <w:pStyle w:val="Footer"/>
      <w:tabs>
        <w:tab w:val="clear" w:pos="4153"/>
        <w:tab w:val="clear" w:pos="8306"/>
        <w:tab w:val="right" w:pos="9923"/>
      </w:tabs>
      <w:ind w:right="-994"/>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BFDDAF" w14:textId="77777777" w:rsidR="00936981" w:rsidRDefault="00936981">
      <w:r>
        <w:separator/>
      </w:r>
    </w:p>
  </w:footnote>
  <w:footnote w:type="continuationSeparator" w:id="0">
    <w:p w14:paraId="10F436F2" w14:textId="77777777" w:rsidR="00936981" w:rsidRDefault="009369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Look w:val="01E0" w:firstRow="1" w:lastRow="1" w:firstColumn="1" w:lastColumn="1" w:noHBand="0" w:noVBand="0"/>
    </w:tblPr>
    <w:tblGrid>
      <w:gridCol w:w="5841"/>
      <w:gridCol w:w="3798"/>
    </w:tblGrid>
    <w:tr w:rsidR="00CF77CE" w:rsidRPr="004F266E" w14:paraId="0E2C952E" w14:textId="77777777" w:rsidTr="00802460">
      <w:tc>
        <w:tcPr>
          <w:tcW w:w="5841" w:type="dxa"/>
          <w:vMerge w:val="restart"/>
          <w:shd w:val="clear" w:color="auto" w:fill="auto"/>
        </w:tcPr>
        <w:p w14:paraId="0E2C952C" w14:textId="77777777" w:rsidR="00CF77CE" w:rsidRPr="00374227" w:rsidRDefault="00CF77CE" w:rsidP="00505B72">
          <w:pPr>
            <w:pStyle w:val="Header"/>
            <w:tabs>
              <w:tab w:val="clear" w:pos="4153"/>
              <w:tab w:val="clear" w:pos="8306"/>
              <w:tab w:val="center" w:pos="2923"/>
            </w:tabs>
          </w:pPr>
          <w:r>
            <w:rPr>
              <w:rFonts w:ascii="Arial" w:hAnsi="Arial" w:cs="Arial"/>
              <w:noProof/>
              <w:sz w:val="44"/>
              <w:szCs w:val="44"/>
            </w:rPr>
            <w:drawing>
              <wp:anchor distT="0" distB="0" distL="114300" distR="114300" simplePos="0" relativeHeight="251658240" behindDoc="0" locked="0" layoutInCell="1" allowOverlap="1" wp14:anchorId="0E2C9543" wp14:editId="0E2C9544">
                <wp:simplePos x="0" y="0"/>
                <wp:positionH relativeFrom="column">
                  <wp:posOffset>1270</wp:posOffset>
                </wp:positionH>
                <wp:positionV relativeFrom="paragraph">
                  <wp:posOffset>4298</wp:posOffset>
                </wp:positionV>
                <wp:extent cx="1362075" cy="819150"/>
                <wp:effectExtent l="0" t="0" r="9525" b="0"/>
                <wp:wrapNone/>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anchor>
            </w:drawing>
          </w:r>
        </w:p>
      </w:tc>
      <w:tc>
        <w:tcPr>
          <w:tcW w:w="3798" w:type="dxa"/>
          <w:shd w:val="clear" w:color="auto" w:fill="auto"/>
          <w:vAlign w:val="center"/>
        </w:tcPr>
        <w:sdt>
          <w:sdtPr>
            <w:rPr>
              <w:rFonts w:ascii="Arial" w:hAnsi="Arial" w:cs="Arial"/>
              <w:b/>
              <w:szCs w:val="22"/>
            </w:rPr>
            <w:id w:val="-369071307"/>
            <w:lock w:val="sdtLocked"/>
            <w:placeholder>
              <w:docPart w:val="BA10BA1C9A004894A57A2A6997FCFCF9"/>
            </w:placeholder>
            <w:dropDownList>
              <w:listItem w:displayText="Select a Board/ Portfolio/ Committee" w:value="Select a Board/ Portfolio/ Committee"/>
              <w:listItem w:displayText="Audit Committee" w:value="Audit Committee"/>
              <w:listItem w:displayText="Children &amp; Young People Board" w:value="Children &amp; Young People Board"/>
              <w:listItem w:displayText="City Regions Board" w:value="City Regions Board"/>
              <w:listItem w:displayText="Commercial Advisory Board" w:value="Commercial Advisory Board"/>
              <w:listItem w:displayText="Community Wellbeing Portfolio" w:value="Community Wellbeing Portfolio"/>
              <w:listItem w:displayText="Culture, Tourism &amp; Sport Board" w:value="Culture, Tourism &amp; Sport Board"/>
              <w:listItem w:displayText="Environment, Economy, Housing &amp; Transport Board" w:value="Environment, Economy, Housing &amp; Transport Board"/>
              <w:listItem w:displayText="Fire Commission" w:value="Fire Commission"/>
              <w:listItem w:displayText="Fire Services Management Committee" w:value="Fire Services Management Committee"/>
              <w:listItem w:displayText="Improvement &amp; Innovation Board" w:value="Improvement &amp; Innovation Board"/>
              <w:listItem w:displayText="LGA Executive" w:value="LGA Executive"/>
              <w:listItem w:displayText="LGA Leadership Board" w:value="LGA Leadership Board"/>
              <w:listItem w:displayText="LGA (Properties) Ltd." w:value="LGA (Properties) Ltd."/>
              <w:listItem w:displayText="Local Government Management Board" w:value="Local Government Management Board"/>
              <w:listItem w:displayText="People &amp; Places Board" w:value="People &amp; Places Board"/>
              <w:listItem w:displayText="Resources Portfolio" w:value="Resources Portfolio"/>
              <w:listItem w:displayText="Safer &amp; Stronger Communities Board" w:value="Safer &amp; Stronger Communities Board"/>
              <w:listItem w:displayText="Performance Support Panel " w:value="Performance Support Panel "/>
              <w:listItem w:displayText="Asylum, Refugee &amp; Migration Task Group" w:value="Asylum, Refugee &amp; Migration Task Group"/>
              <w:listItem w:displayText="Lead Members, Children &amp; Young People Board" w:value="Lead Members, Children &amp; Young People Board"/>
              <w:listItem w:displayText="Lead Members, City Regions Board" w:value="Lead Members, City Regions Board"/>
              <w:listItem w:displayText="Lead Members, Commercial Advisory Board" w:value="Lead Members, Commercial Advisory Board"/>
              <w:listItem w:displayText="Lead Members, Community Wellbeing Portfolio" w:value="Lead Members, Community Wellbeing Portfolio"/>
              <w:listItem w:displayText="Lead Members, Safer &amp; Stronger Communities Board" w:value="Lead Members, Safer &amp; Stronger Communities Board"/>
              <w:listItem w:displayText="Lead Members, Environment, Economic, Housing &amp; Transport Board" w:value="Lead Members, Environment, Economic, Housing &amp; Transport Board"/>
              <w:listItem w:displayText="Lead Members, Culture, Tourism &amp; Sport Board" w:value="Lead Members, Culture, Tourism &amp; Sport Board"/>
              <w:listItem w:displayText="Lead Members, Audit Committee" w:value="Lead Members, Audit Committee"/>
              <w:listItem w:displayText="Lead Members, Resources Portfolio" w:value="Lead Members, Resources Portfolio"/>
              <w:listItem w:displayText="Lead Members, Performance Support Panel" w:value="Lead Members, Performance Support Panel"/>
              <w:listItem w:displayText="Lead Members, People &amp; Places Board" w:value="Lead Members, People &amp; Places Board"/>
              <w:listItem w:displayText="Lead Members, Local Government Management Board" w:value="Lead Members, Local Government Management Board"/>
              <w:listItem w:displayText="Lead Members, Fire Services Management Committee" w:value="Lead Members, Fire Services Management Committee"/>
              <w:listItem w:displayText="LGA General Assembly" w:value="LGA General Assembly"/>
            </w:dropDownList>
          </w:sdtPr>
          <w:sdtEndPr/>
          <w:sdtContent>
            <w:p w14:paraId="0E2C952D" w14:textId="77777777" w:rsidR="00CF77CE" w:rsidRPr="00374227" w:rsidRDefault="00CF77CE" w:rsidP="0087571E">
              <w:pPr>
                <w:pStyle w:val="Header"/>
                <w:rPr>
                  <w:rFonts w:ascii="Arial" w:hAnsi="Arial" w:cs="Arial"/>
                  <w:b/>
                  <w:szCs w:val="22"/>
                </w:rPr>
              </w:pPr>
              <w:r>
                <w:rPr>
                  <w:rFonts w:ascii="Arial" w:hAnsi="Arial" w:cs="Arial"/>
                  <w:b/>
                  <w:szCs w:val="22"/>
                </w:rPr>
                <w:t>Children &amp; Young People Board</w:t>
              </w:r>
            </w:p>
          </w:sdtContent>
        </w:sdt>
      </w:tc>
    </w:tr>
    <w:tr w:rsidR="00CF77CE" w14:paraId="0E2C9531" w14:textId="77777777" w:rsidTr="00802460">
      <w:trPr>
        <w:trHeight w:val="450"/>
      </w:trPr>
      <w:tc>
        <w:tcPr>
          <w:tcW w:w="5841" w:type="dxa"/>
          <w:vMerge/>
          <w:shd w:val="clear" w:color="auto" w:fill="auto"/>
        </w:tcPr>
        <w:p w14:paraId="0E2C952F" w14:textId="77777777" w:rsidR="00CF77CE" w:rsidRPr="00374227" w:rsidRDefault="00CF77CE" w:rsidP="00505B72">
          <w:pPr>
            <w:pStyle w:val="Header"/>
          </w:pPr>
        </w:p>
      </w:tc>
      <w:sdt>
        <w:sdtPr>
          <w:rPr>
            <w:rFonts w:ascii="Arial" w:hAnsi="Arial" w:cs="Arial"/>
            <w:szCs w:val="22"/>
          </w:rPr>
          <w:id w:val="-1939746546"/>
          <w:lock w:val="sdtLocked"/>
          <w:placeholder>
            <w:docPart w:val="3A282BF458894598B42888B36ACBB49B"/>
          </w:placeholder>
          <w:date w:fullDate="2020-01-22T00:00:00Z">
            <w:dateFormat w:val="dd MMMM yyyy"/>
            <w:lid w:val="en-GB"/>
            <w:storeMappedDataAs w:val="dateTime"/>
            <w:calendar w:val="gregorian"/>
          </w:date>
        </w:sdtPr>
        <w:sdtEndPr/>
        <w:sdtContent>
          <w:tc>
            <w:tcPr>
              <w:tcW w:w="3798" w:type="dxa"/>
              <w:shd w:val="clear" w:color="auto" w:fill="auto"/>
              <w:vAlign w:val="center"/>
            </w:tcPr>
            <w:p w14:paraId="0E2C9530" w14:textId="278B7DB2" w:rsidR="00CF77CE" w:rsidRPr="00374227" w:rsidRDefault="00CF77CE" w:rsidP="00505B72">
              <w:pPr>
                <w:pStyle w:val="Header"/>
                <w:spacing w:before="60"/>
                <w:rPr>
                  <w:rFonts w:ascii="Arial" w:hAnsi="Arial" w:cs="Arial"/>
                  <w:szCs w:val="22"/>
                </w:rPr>
              </w:pPr>
              <w:r>
                <w:rPr>
                  <w:rFonts w:ascii="Arial" w:hAnsi="Arial" w:cs="Arial"/>
                  <w:szCs w:val="22"/>
                </w:rPr>
                <w:t>22 January 2020</w:t>
              </w:r>
            </w:p>
          </w:tc>
        </w:sdtContent>
      </w:sdt>
    </w:tr>
    <w:tr w:rsidR="00CF77CE" w:rsidRPr="004F266E" w14:paraId="0E2C9534" w14:textId="77777777" w:rsidTr="00802460">
      <w:trPr>
        <w:trHeight w:val="708"/>
      </w:trPr>
      <w:tc>
        <w:tcPr>
          <w:tcW w:w="5841" w:type="dxa"/>
          <w:vMerge/>
          <w:shd w:val="clear" w:color="auto" w:fill="auto"/>
        </w:tcPr>
        <w:p w14:paraId="0E2C9532" w14:textId="77777777" w:rsidR="00CF77CE" w:rsidRPr="00374227" w:rsidRDefault="00CF77CE" w:rsidP="00505B72">
          <w:pPr>
            <w:pStyle w:val="Header"/>
          </w:pPr>
        </w:p>
      </w:tc>
      <w:tc>
        <w:tcPr>
          <w:tcW w:w="3798" w:type="dxa"/>
          <w:shd w:val="clear" w:color="auto" w:fill="auto"/>
          <w:vAlign w:val="center"/>
        </w:tcPr>
        <w:p w14:paraId="0E2C9533" w14:textId="77777777" w:rsidR="00CF77CE" w:rsidRPr="00374227" w:rsidRDefault="00CF77CE" w:rsidP="004B0FD9">
          <w:pPr>
            <w:pStyle w:val="Header"/>
            <w:spacing w:before="60"/>
            <w:rPr>
              <w:rFonts w:ascii="Arial" w:hAnsi="Arial" w:cs="Arial"/>
              <w:b/>
              <w:szCs w:val="22"/>
            </w:rPr>
          </w:pPr>
        </w:p>
      </w:tc>
    </w:tr>
  </w:tbl>
  <w:p w14:paraId="0E2C9535" w14:textId="77777777" w:rsidR="00CF77CE" w:rsidRPr="0021114E" w:rsidRDefault="00CF77C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C9537" w14:textId="77777777" w:rsidR="00CF77CE" w:rsidRDefault="00CF77CE" w:rsidP="00E64FBC">
    <w:pPr>
      <w:pStyle w:val="Header"/>
      <w:rPr>
        <w:sz w:val="2"/>
      </w:rPr>
    </w:pPr>
  </w:p>
  <w:p w14:paraId="0E2C9538" w14:textId="77777777" w:rsidR="00CF77CE" w:rsidRDefault="00CF77CE"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4"/>
      <w:gridCol w:w="3147"/>
    </w:tblGrid>
    <w:tr w:rsidR="00CF77CE" w:rsidRPr="001D2C76" w14:paraId="0E2C953B" w14:textId="77777777" w:rsidTr="00084E44">
      <w:tc>
        <w:tcPr>
          <w:tcW w:w="6062" w:type="dxa"/>
          <w:vMerge w:val="restart"/>
        </w:tcPr>
        <w:p w14:paraId="0E2C9539" w14:textId="77777777" w:rsidR="00CF77CE" w:rsidRDefault="00CF77CE" w:rsidP="007C2BC2">
          <w:pPr>
            <w:pStyle w:val="Header"/>
            <w:tabs>
              <w:tab w:val="clear" w:pos="4153"/>
              <w:tab w:val="clear" w:pos="8306"/>
              <w:tab w:val="center" w:pos="2923"/>
            </w:tabs>
          </w:pPr>
          <w:r>
            <w:rPr>
              <w:rFonts w:ascii="Arial" w:hAnsi="Arial" w:cs="Arial"/>
              <w:noProof/>
              <w:sz w:val="44"/>
              <w:szCs w:val="44"/>
            </w:rPr>
            <w:drawing>
              <wp:inline distT="0" distB="0" distL="0" distR="0" wp14:anchorId="0E2C9545" wp14:editId="0E2C9546">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sdt>
          <w:sdtPr>
            <w:rPr>
              <w:rFonts w:ascii="Arial" w:hAnsi="Arial" w:cs="Arial"/>
              <w:b/>
              <w:sz w:val="24"/>
              <w:szCs w:val="24"/>
            </w:rPr>
            <w:id w:val="126445487"/>
            <w:placeholder>
              <w:docPart w:val="BA10BA1C9A004894A57A2A6997FCFCF9"/>
            </w:placeholder>
            <w:dropDownList>
              <w:listItem w:displayText="Children and Young People Board" w:value="Children and Young People Board"/>
            </w:dropDownList>
          </w:sdtPr>
          <w:sdtEndPr/>
          <w:sdtContent>
            <w:p w14:paraId="0E2C953A" w14:textId="77777777" w:rsidR="00CF77CE" w:rsidRPr="001D2C76" w:rsidRDefault="00CF77CE" w:rsidP="00546D0D">
              <w:pPr>
                <w:pStyle w:val="Header"/>
                <w:rPr>
                  <w:b/>
                </w:rPr>
              </w:pPr>
              <w:r>
                <w:rPr>
                  <w:rFonts w:ascii="Arial" w:hAnsi="Arial" w:cs="Arial"/>
                  <w:b/>
                  <w:sz w:val="24"/>
                  <w:szCs w:val="24"/>
                </w:rPr>
                <w:t>Children and Young People Board</w:t>
              </w:r>
            </w:p>
          </w:sdtContent>
        </w:sdt>
      </w:tc>
    </w:tr>
    <w:tr w:rsidR="00CF77CE" w14:paraId="0E2C953E" w14:textId="77777777" w:rsidTr="00084E44">
      <w:trPr>
        <w:trHeight w:val="450"/>
      </w:trPr>
      <w:tc>
        <w:tcPr>
          <w:tcW w:w="6062" w:type="dxa"/>
          <w:vMerge/>
        </w:tcPr>
        <w:p w14:paraId="0E2C953C" w14:textId="77777777" w:rsidR="00CF77CE" w:rsidRDefault="00CF77CE" w:rsidP="00546D0D">
          <w:pPr>
            <w:pStyle w:val="Header"/>
          </w:pPr>
        </w:p>
      </w:tc>
      <w:tc>
        <w:tcPr>
          <w:tcW w:w="3225" w:type="dxa"/>
        </w:tcPr>
        <w:sdt>
          <w:sdtPr>
            <w:rPr>
              <w:rFonts w:ascii="Arial" w:hAnsi="Arial" w:cs="Arial"/>
              <w:sz w:val="24"/>
              <w:szCs w:val="24"/>
            </w:rPr>
            <w:id w:val="-670098863"/>
            <w:placeholder>
              <w:docPart w:val="4CAA3E2C18A84534813D40BEADE502FD"/>
            </w:placeholder>
            <w:date>
              <w:dateFormat w:val="dd MMMM yyyy"/>
              <w:lid w:val="en-GB"/>
              <w:storeMappedDataAs w:val="dateTime"/>
              <w:calendar w:val="gregorian"/>
            </w:date>
          </w:sdtPr>
          <w:sdtEndPr/>
          <w:sdtContent>
            <w:p w14:paraId="0E2C953D" w14:textId="77777777" w:rsidR="00CF77CE" w:rsidRDefault="00CF77CE" w:rsidP="00546D0D">
              <w:pPr>
                <w:pStyle w:val="Header"/>
                <w:spacing w:before="60"/>
              </w:pPr>
              <w:r>
                <w:rPr>
                  <w:rFonts w:ascii="Arial" w:hAnsi="Arial" w:cs="Arial"/>
                  <w:sz w:val="24"/>
                  <w:szCs w:val="24"/>
                </w:rPr>
                <w:t xml:space="preserve">Meeting date </w:t>
              </w:r>
            </w:p>
          </w:sdtContent>
        </w:sdt>
      </w:tc>
    </w:tr>
    <w:tr w:rsidR="00CF77CE" w14:paraId="0E2C9541" w14:textId="77777777" w:rsidTr="00084E44">
      <w:trPr>
        <w:trHeight w:val="450"/>
      </w:trPr>
      <w:tc>
        <w:tcPr>
          <w:tcW w:w="6062" w:type="dxa"/>
          <w:vMerge/>
        </w:tcPr>
        <w:p w14:paraId="0E2C953F" w14:textId="77777777" w:rsidR="00CF77CE" w:rsidRDefault="00CF77CE" w:rsidP="00546D0D">
          <w:pPr>
            <w:pStyle w:val="Header"/>
          </w:pPr>
        </w:p>
      </w:tc>
      <w:tc>
        <w:tcPr>
          <w:tcW w:w="3225" w:type="dxa"/>
        </w:tcPr>
        <w:p w14:paraId="0E2C9540" w14:textId="77777777" w:rsidR="00CF77CE" w:rsidRPr="00546D0D" w:rsidRDefault="00CF77CE" w:rsidP="00546D0D">
          <w:pPr>
            <w:pStyle w:val="Header"/>
            <w:spacing w:before="60"/>
            <w:rPr>
              <w:rFonts w:ascii="Arial" w:hAnsi="Arial" w:cs="Arial"/>
              <w:b/>
              <w:sz w:val="24"/>
              <w:szCs w:val="24"/>
            </w:rPr>
          </w:pPr>
        </w:p>
      </w:tc>
    </w:tr>
  </w:tbl>
  <w:p w14:paraId="0E2C9542" w14:textId="77777777" w:rsidR="00CF77CE" w:rsidRDefault="00CF77CE"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413E6"/>
    <w:multiLevelType w:val="multilevel"/>
    <w:tmpl w:val="A15E0526"/>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9B833B9"/>
    <w:multiLevelType w:val="hybridMultilevel"/>
    <w:tmpl w:val="F18E5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E77197"/>
    <w:multiLevelType w:val="hybridMultilevel"/>
    <w:tmpl w:val="E5EAD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8465A3"/>
    <w:multiLevelType w:val="hybridMultilevel"/>
    <w:tmpl w:val="E168FB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1A15250"/>
    <w:multiLevelType w:val="hybridMultilevel"/>
    <w:tmpl w:val="6876D528"/>
    <w:lvl w:ilvl="0" w:tplc="08090001">
      <w:start w:val="1"/>
      <w:numFmt w:val="bullet"/>
      <w:lvlText w:val=""/>
      <w:lvlJc w:val="left"/>
      <w:pPr>
        <w:ind w:left="720" w:hanging="360"/>
      </w:pPr>
      <w:rPr>
        <w:rFonts w:ascii="Symbol" w:hAnsi="Symbol" w:hint="default"/>
      </w:rPr>
    </w:lvl>
    <w:lvl w:ilvl="1" w:tplc="DE6C98B4">
      <w:numFmt w:val="bullet"/>
      <w:lvlText w:val="·"/>
      <w:lvlJc w:val="left"/>
      <w:pPr>
        <w:ind w:left="1695" w:hanging="615"/>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567"/>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BD2"/>
    <w:rsid w:val="00000460"/>
    <w:rsid w:val="000105C7"/>
    <w:rsid w:val="000109D3"/>
    <w:rsid w:val="00010A80"/>
    <w:rsid w:val="00011E01"/>
    <w:rsid w:val="000125BD"/>
    <w:rsid w:val="000367DC"/>
    <w:rsid w:val="000367FF"/>
    <w:rsid w:val="00037E89"/>
    <w:rsid w:val="00047A85"/>
    <w:rsid w:val="0005285D"/>
    <w:rsid w:val="00056279"/>
    <w:rsid w:val="00056A43"/>
    <w:rsid w:val="00061956"/>
    <w:rsid w:val="000645B0"/>
    <w:rsid w:val="00072BCF"/>
    <w:rsid w:val="00075863"/>
    <w:rsid w:val="000763BC"/>
    <w:rsid w:val="00081B2C"/>
    <w:rsid w:val="00084E44"/>
    <w:rsid w:val="00087E6A"/>
    <w:rsid w:val="000A1DF6"/>
    <w:rsid w:val="000A3935"/>
    <w:rsid w:val="000A453A"/>
    <w:rsid w:val="000A6471"/>
    <w:rsid w:val="000A66AF"/>
    <w:rsid w:val="000A743D"/>
    <w:rsid w:val="000A7FC2"/>
    <w:rsid w:val="000B09F5"/>
    <w:rsid w:val="000B58A4"/>
    <w:rsid w:val="000C3360"/>
    <w:rsid w:val="000D2BDB"/>
    <w:rsid w:val="000D702D"/>
    <w:rsid w:val="000E13E9"/>
    <w:rsid w:val="000E5E39"/>
    <w:rsid w:val="00100FC2"/>
    <w:rsid w:val="00101B39"/>
    <w:rsid w:val="0010253D"/>
    <w:rsid w:val="001133C3"/>
    <w:rsid w:val="001172B6"/>
    <w:rsid w:val="00157EAD"/>
    <w:rsid w:val="001736B6"/>
    <w:rsid w:val="00173D5A"/>
    <w:rsid w:val="001819FA"/>
    <w:rsid w:val="001A01A8"/>
    <w:rsid w:val="001A07F1"/>
    <w:rsid w:val="001A3B34"/>
    <w:rsid w:val="001A4159"/>
    <w:rsid w:val="001A7A02"/>
    <w:rsid w:val="001B7C87"/>
    <w:rsid w:val="001D2C76"/>
    <w:rsid w:val="001D6703"/>
    <w:rsid w:val="001D7BC2"/>
    <w:rsid w:val="001E4CE7"/>
    <w:rsid w:val="001E77F1"/>
    <w:rsid w:val="001F5370"/>
    <w:rsid w:val="00201383"/>
    <w:rsid w:val="0021114E"/>
    <w:rsid w:val="00223F45"/>
    <w:rsid w:val="00230AB1"/>
    <w:rsid w:val="002339D4"/>
    <w:rsid w:val="002414C2"/>
    <w:rsid w:val="0024205E"/>
    <w:rsid w:val="00254DF4"/>
    <w:rsid w:val="002630FF"/>
    <w:rsid w:val="00273778"/>
    <w:rsid w:val="00277878"/>
    <w:rsid w:val="00277A67"/>
    <w:rsid w:val="00286884"/>
    <w:rsid w:val="00293F3E"/>
    <w:rsid w:val="002A0C7D"/>
    <w:rsid w:val="002A0D9E"/>
    <w:rsid w:val="002B33AE"/>
    <w:rsid w:val="002B54C8"/>
    <w:rsid w:val="002C151F"/>
    <w:rsid w:val="002D0658"/>
    <w:rsid w:val="002F15DD"/>
    <w:rsid w:val="00302667"/>
    <w:rsid w:val="003054A2"/>
    <w:rsid w:val="00310308"/>
    <w:rsid w:val="00314297"/>
    <w:rsid w:val="00324E86"/>
    <w:rsid w:val="00330428"/>
    <w:rsid w:val="00344970"/>
    <w:rsid w:val="00353D30"/>
    <w:rsid w:val="0036345F"/>
    <w:rsid w:val="00363ED4"/>
    <w:rsid w:val="00367C90"/>
    <w:rsid w:val="00372DE6"/>
    <w:rsid w:val="00391323"/>
    <w:rsid w:val="003978FB"/>
    <w:rsid w:val="003A7031"/>
    <w:rsid w:val="003C77A8"/>
    <w:rsid w:val="003E20D5"/>
    <w:rsid w:val="003E4825"/>
    <w:rsid w:val="003E4B3E"/>
    <w:rsid w:val="003F6D6E"/>
    <w:rsid w:val="0041006B"/>
    <w:rsid w:val="00410C4E"/>
    <w:rsid w:val="0042168F"/>
    <w:rsid w:val="0042600E"/>
    <w:rsid w:val="00435D57"/>
    <w:rsid w:val="004401AF"/>
    <w:rsid w:val="00444C86"/>
    <w:rsid w:val="00445BD2"/>
    <w:rsid w:val="004500F5"/>
    <w:rsid w:val="004528BB"/>
    <w:rsid w:val="00461C64"/>
    <w:rsid w:val="00477941"/>
    <w:rsid w:val="00481354"/>
    <w:rsid w:val="004A582D"/>
    <w:rsid w:val="004A6FF8"/>
    <w:rsid w:val="004B0FD9"/>
    <w:rsid w:val="004D0376"/>
    <w:rsid w:val="004D36F3"/>
    <w:rsid w:val="004E35A6"/>
    <w:rsid w:val="004F12FE"/>
    <w:rsid w:val="004F39EF"/>
    <w:rsid w:val="004F7895"/>
    <w:rsid w:val="00505B72"/>
    <w:rsid w:val="005125B9"/>
    <w:rsid w:val="00512B55"/>
    <w:rsid w:val="005139BC"/>
    <w:rsid w:val="00526AFA"/>
    <w:rsid w:val="00532FA3"/>
    <w:rsid w:val="00546D0D"/>
    <w:rsid w:val="00554627"/>
    <w:rsid w:val="0055782E"/>
    <w:rsid w:val="00575EED"/>
    <w:rsid w:val="00582E58"/>
    <w:rsid w:val="00583844"/>
    <w:rsid w:val="005978BC"/>
    <w:rsid w:val="005A4917"/>
    <w:rsid w:val="005A7F5C"/>
    <w:rsid w:val="005B1AC9"/>
    <w:rsid w:val="005B3508"/>
    <w:rsid w:val="005B4A6B"/>
    <w:rsid w:val="005B6237"/>
    <w:rsid w:val="005C2D09"/>
    <w:rsid w:val="005C6AC1"/>
    <w:rsid w:val="005E38A9"/>
    <w:rsid w:val="005F0364"/>
    <w:rsid w:val="005F364F"/>
    <w:rsid w:val="005F74F4"/>
    <w:rsid w:val="00601A2D"/>
    <w:rsid w:val="0061011C"/>
    <w:rsid w:val="006137EA"/>
    <w:rsid w:val="00616455"/>
    <w:rsid w:val="00617B72"/>
    <w:rsid w:val="006463CF"/>
    <w:rsid w:val="00646A98"/>
    <w:rsid w:val="00650936"/>
    <w:rsid w:val="00654832"/>
    <w:rsid w:val="00663650"/>
    <w:rsid w:val="006636B0"/>
    <w:rsid w:val="00677BD7"/>
    <w:rsid w:val="00684385"/>
    <w:rsid w:val="006A0E31"/>
    <w:rsid w:val="006A5B68"/>
    <w:rsid w:val="006B4E36"/>
    <w:rsid w:val="006C33DB"/>
    <w:rsid w:val="006C6FAD"/>
    <w:rsid w:val="006C7172"/>
    <w:rsid w:val="006D0C94"/>
    <w:rsid w:val="006F0CCB"/>
    <w:rsid w:val="00706D3A"/>
    <w:rsid w:val="00717073"/>
    <w:rsid w:val="0072634E"/>
    <w:rsid w:val="0073750B"/>
    <w:rsid w:val="007544F2"/>
    <w:rsid w:val="007670B0"/>
    <w:rsid w:val="00782172"/>
    <w:rsid w:val="00796CB7"/>
    <w:rsid w:val="007A063E"/>
    <w:rsid w:val="007A20CE"/>
    <w:rsid w:val="007A7EA3"/>
    <w:rsid w:val="007B2343"/>
    <w:rsid w:val="007B4F9A"/>
    <w:rsid w:val="007B7A0E"/>
    <w:rsid w:val="007C1849"/>
    <w:rsid w:val="007C1E41"/>
    <w:rsid w:val="007C2BC2"/>
    <w:rsid w:val="007D083B"/>
    <w:rsid w:val="007D3030"/>
    <w:rsid w:val="007E2685"/>
    <w:rsid w:val="007E706B"/>
    <w:rsid w:val="007F0E5E"/>
    <w:rsid w:val="007F248F"/>
    <w:rsid w:val="007F24E8"/>
    <w:rsid w:val="00802460"/>
    <w:rsid w:val="00807531"/>
    <w:rsid w:val="00841710"/>
    <w:rsid w:val="0084219C"/>
    <w:rsid w:val="00847C7A"/>
    <w:rsid w:val="00860C8D"/>
    <w:rsid w:val="0087174A"/>
    <w:rsid w:val="0087546A"/>
    <w:rsid w:val="0087571E"/>
    <w:rsid w:val="008761D3"/>
    <w:rsid w:val="008772F4"/>
    <w:rsid w:val="008777A5"/>
    <w:rsid w:val="00881386"/>
    <w:rsid w:val="008846FE"/>
    <w:rsid w:val="00886F1B"/>
    <w:rsid w:val="0089324E"/>
    <w:rsid w:val="00893E53"/>
    <w:rsid w:val="008B4286"/>
    <w:rsid w:val="008C3AFD"/>
    <w:rsid w:val="008D1B23"/>
    <w:rsid w:val="008D332D"/>
    <w:rsid w:val="008E2849"/>
    <w:rsid w:val="008E5AE8"/>
    <w:rsid w:val="008F3A81"/>
    <w:rsid w:val="00902902"/>
    <w:rsid w:val="00904B47"/>
    <w:rsid w:val="00914A91"/>
    <w:rsid w:val="00922960"/>
    <w:rsid w:val="0092710B"/>
    <w:rsid w:val="00931FA5"/>
    <w:rsid w:val="009328DD"/>
    <w:rsid w:val="00934B64"/>
    <w:rsid w:val="00936981"/>
    <w:rsid w:val="0094468C"/>
    <w:rsid w:val="00953729"/>
    <w:rsid w:val="009675B0"/>
    <w:rsid w:val="00967F3E"/>
    <w:rsid w:val="0097173A"/>
    <w:rsid w:val="00982B41"/>
    <w:rsid w:val="009A3C71"/>
    <w:rsid w:val="009B0968"/>
    <w:rsid w:val="009B32C4"/>
    <w:rsid w:val="009C585D"/>
    <w:rsid w:val="009C64BE"/>
    <w:rsid w:val="009C7622"/>
    <w:rsid w:val="009C799F"/>
    <w:rsid w:val="009D5D4A"/>
    <w:rsid w:val="009D6157"/>
    <w:rsid w:val="009E17B8"/>
    <w:rsid w:val="009E5303"/>
    <w:rsid w:val="009E64CF"/>
    <w:rsid w:val="009E7E0D"/>
    <w:rsid w:val="009F069C"/>
    <w:rsid w:val="009F52B7"/>
    <w:rsid w:val="00A04C52"/>
    <w:rsid w:val="00A05560"/>
    <w:rsid w:val="00A05A24"/>
    <w:rsid w:val="00A11D87"/>
    <w:rsid w:val="00A26800"/>
    <w:rsid w:val="00A41125"/>
    <w:rsid w:val="00A601EC"/>
    <w:rsid w:val="00A602C1"/>
    <w:rsid w:val="00A67E0E"/>
    <w:rsid w:val="00A71CD2"/>
    <w:rsid w:val="00A75936"/>
    <w:rsid w:val="00A75CB7"/>
    <w:rsid w:val="00A7644D"/>
    <w:rsid w:val="00A77FB0"/>
    <w:rsid w:val="00A84599"/>
    <w:rsid w:val="00A87A6E"/>
    <w:rsid w:val="00A9189F"/>
    <w:rsid w:val="00A92B3B"/>
    <w:rsid w:val="00AA5C07"/>
    <w:rsid w:val="00AA6F4D"/>
    <w:rsid w:val="00AC34B1"/>
    <w:rsid w:val="00AD223B"/>
    <w:rsid w:val="00AD500F"/>
    <w:rsid w:val="00AE7DE4"/>
    <w:rsid w:val="00B014A6"/>
    <w:rsid w:val="00B0159A"/>
    <w:rsid w:val="00B045C2"/>
    <w:rsid w:val="00B05378"/>
    <w:rsid w:val="00B125C2"/>
    <w:rsid w:val="00B13ACC"/>
    <w:rsid w:val="00B162A5"/>
    <w:rsid w:val="00B36F23"/>
    <w:rsid w:val="00B51B1C"/>
    <w:rsid w:val="00B5364D"/>
    <w:rsid w:val="00B54836"/>
    <w:rsid w:val="00B56434"/>
    <w:rsid w:val="00B63F0D"/>
    <w:rsid w:val="00B66158"/>
    <w:rsid w:val="00B668B0"/>
    <w:rsid w:val="00B67071"/>
    <w:rsid w:val="00B7585E"/>
    <w:rsid w:val="00B84688"/>
    <w:rsid w:val="00BA0AC8"/>
    <w:rsid w:val="00BB1FAD"/>
    <w:rsid w:val="00BB212B"/>
    <w:rsid w:val="00BC39C8"/>
    <w:rsid w:val="00BC3B14"/>
    <w:rsid w:val="00BC3B9F"/>
    <w:rsid w:val="00BD4345"/>
    <w:rsid w:val="00BD43FF"/>
    <w:rsid w:val="00BD4D88"/>
    <w:rsid w:val="00BE1A18"/>
    <w:rsid w:val="00BE5C84"/>
    <w:rsid w:val="00BF4F9E"/>
    <w:rsid w:val="00BF7428"/>
    <w:rsid w:val="00BF7501"/>
    <w:rsid w:val="00C1092E"/>
    <w:rsid w:val="00C15DCE"/>
    <w:rsid w:val="00C15DD4"/>
    <w:rsid w:val="00C21FC8"/>
    <w:rsid w:val="00C264D3"/>
    <w:rsid w:val="00C342FB"/>
    <w:rsid w:val="00C352C1"/>
    <w:rsid w:val="00C36EBD"/>
    <w:rsid w:val="00C43184"/>
    <w:rsid w:val="00C56860"/>
    <w:rsid w:val="00C56D09"/>
    <w:rsid w:val="00C639E8"/>
    <w:rsid w:val="00C63BF4"/>
    <w:rsid w:val="00C710F7"/>
    <w:rsid w:val="00C732D8"/>
    <w:rsid w:val="00C747C5"/>
    <w:rsid w:val="00C82C83"/>
    <w:rsid w:val="00C9258A"/>
    <w:rsid w:val="00CA1498"/>
    <w:rsid w:val="00CA725D"/>
    <w:rsid w:val="00CB577F"/>
    <w:rsid w:val="00CC0245"/>
    <w:rsid w:val="00CD0A95"/>
    <w:rsid w:val="00CE2310"/>
    <w:rsid w:val="00CF77CE"/>
    <w:rsid w:val="00D1296D"/>
    <w:rsid w:val="00D16802"/>
    <w:rsid w:val="00D1779A"/>
    <w:rsid w:val="00D262EA"/>
    <w:rsid w:val="00D32945"/>
    <w:rsid w:val="00D32FB4"/>
    <w:rsid w:val="00D4364A"/>
    <w:rsid w:val="00D47688"/>
    <w:rsid w:val="00D536C3"/>
    <w:rsid w:val="00D620BE"/>
    <w:rsid w:val="00D65D7E"/>
    <w:rsid w:val="00D66905"/>
    <w:rsid w:val="00D71DED"/>
    <w:rsid w:val="00D758C0"/>
    <w:rsid w:val="00D77253"/>
    <w:rsid w:val="00D84788"/>
    <w:rsid w:val="00D903DC"/>
    <w:rsid w:val="00DA0183"/>
    <w:rsid w:val="00DA4A5D"/>
    <w:rsid w:val="00DD2214"/>
    <w:rsid w:val="00DD7640"/>
    <w:rsid w:val="00DE47FC"/>
    <w:rsid w:val="00DF00DA"/>
    <w:rsid w:val="00DF11AC"/>
    <w:rsid w:val="00E039DD"/>
    <w:rsid w:val="00E11424"/>
    <w:rsid w:val="00E11482"/>
    <w:rsid w:val="00E27467"/>
    <w:rsid w:val="00E36E23"/>
    <w:rsid w:val="00E4011A"/>
    <w:rsid w:val="00E41746"/>
    <w:rsid w:val="00E52D8B"/>
    <w:rsid w:val="00E5592D"/>
    <w:rsid w:val="00E64FBC"/>
    <w:rsid w:val="00E650C7"/>
    <w:rsid w:val="00E7710E"/>
    <w:rsid w:val="00E83EB8"/>
    <w:rsid w:val="00E84B8B"/>
    <w:rsid w:val="00E964E3"/>
    <w:rsid w:val="00EA3B80"/>
    <w:rsid w:val="00EB1237"/>
    <w:rsid w:val="00EC2E71"/>
    <w:rsid w:val="00ED062E"/>
    <w:rsid w:val="00EE2635"/>
    <w:rsid w:val="00EE6BC3"/>
    <w:rsid w:val="00F039B8"/>
    <w:rsid w:val="00F11F7D"/>
    <w:rsid w:val="00F20926"/>
    <w:rsid w:val="00F22846"/>
    <w:rsid w:val="00F23B3B"/>
    <w:rsid w:val="00F35458"/>
    <w:rsid w:val="00F423BD"/>
    <w:rsid w:val="00F440B1"/>
    <w:rsid w:val="00F5284A"/>
    <w:rsid w:val="00F6257D"/>
    <w:rsid w:val="00F6671D"/>
    <w:rsid w:val="00F66928"/>
    <w:rsid w:val="00F7498F"/>
    <w:rsid w:val="00F74F32"/>
    <w:rsid w:val="00F77051"/>
    <w:rsid w:val="00F82D66"/>
    <w:rsid w:val="00F84A25"/>
    <w:rsid w:val="00F866E4"/>
    <w:rsid w:val="00F94DD9"/>
    <w:rsid w:val="00F95A3A"/>
    <w:rsid w:val="00FA4F4D"/>
    <w:rsid w:val="00FB09F3"/>
    <w:rsid w:val="00FB295D"/>
    <w:rsid w:val="00FC10C8"/>
    <w:rsid w:val="00FC7FAC"/>
    <w:rsid w:val="00FE181A"/>
    <w:rsid w:val="00FF34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E2C94B5"/>
  <w15:docId w15:val="{6D3FC811-417D-42F5-889B-68A8ECF9A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locked="1"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locked/>
    <w:pPr>
      <w:spacing w:after="280" w:line="240" w:lineRule="auto"/>
    </w:pPr>
    <w:rPr>
      <w:rFonts w:ascii="Frutiger 55 Roman" w:hAnsi="Frutiger 55 Roman"/>
      <w:b/>
      <w:sz w:val="32"/>
    </w:rPr>
  </w:style>
  <w:style w:type="paragraph" w:customStyle="1" w:styleId="CtteeandItem">
    <w:name w:val="Cttee and Item"/>
    <w:basedOn w:val="Normal"/>
    <w:locked/>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ocked/>
    <w:pPr>
      <w:spacing w:line="280" w:lineRule="exact"/>
    </w:pPr>
  </w:style>
  <w:style w:type="paragraph" w:customStyle="1" w:styleId="LGAItemNoHeading">
    <w:name w:val="LGA Item No Heading"/>
    <w:basedOn w:val="MainText"/>
    <w:locked/>
    <w:pPr>
      <w:spacing w:before="600" w:after="240"/>
    </w:pPr>
    <w:rPr>
      <w:rFonts w:ascii="Frutiger 55 Roman" w:hAnsi="Frutiger 55 Roman"/>
      <w:b/>
      <w:sz w:val="32"/>
    </w:rPr>
  </w:style>
  <w:style w:type="paragraph" w:customStyle="1" w:styleId="LGASubHead1">
    <w:name w:val="LGA Sub Head1"/>
    <w:basedOn w:val="MainText"/>
    <w:next w:val="MainText"/>
    <w:locked/>
    <w:pPr>
      <w:spacing w:after="120" w:line="240" w:lineRule="auto"/>
    </w:pPr>
    <w:rPr>
      <w:b/>
      <w:sz w:val="28"/>
    </w:rPr>
  </w:style>
  <w:style w:type="paragraph" w:customStyle="1" w:styleId="LGASubHead2">
    <w:name w:val="LGA Sub Head2"/>
    <w:basedOn w:val="Normal"/>
    <w:next w:val="MainText"/>
    <w:locked/>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locked/>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PlaceholderText">
    <w:name w:val="Placeholder Text"/>
    <w:basedOn w:val="DefaultParagraphFont"/>
    <w:uiPriority w:val="99"/>
    <w:semiHidden/>
    <w:rsid w:val="007D083B"/>
    <w:rPr>
      <w:color w:val="808080"/>
    </w:rPr>
  </w:style>
  <w:style w:type="character" w:customStyle="1" w:styleId="Style1">
    <w:name w:val="Style1"/>
    <w:basedOn w:val="DefaultParagraphFont"/>
    <w:uiPriority w:val="1"/>
    <w:rsid w:val="00E36E23"/>
    <w:rPr>
      <w:rFonts w:ascii="Arial" w:hAnsi="Arial"/>
      <w:b/>
      <w:sz w:val="32"/>
    </w:rPr>
  </w:style>
  <w:style w:type="character" w:customStyle="1" w:styleId="Style2">
    <w:name w:val="Style2"/>
    <w:basedOn w:val="DefaultParagraphFont"/>
    <w:uiPriority w:val="1"/>
    <w:rsid w:val="00E36E23"/>
  </w:style>
  <w:style w:type="character" w:customStyle="1" w:styleId="ListParagraphChar">
    <w:name w:val="List Paragraph Char"/>
    <w:link w:val="ListParagraph"/>
    <w:uiPriority w:val="34"/>
    <w:locked/>
    <w:rsid w:val="00532FA3"/>
    <w:rPr>
      <w:rFonts w:ascii="Frutiger 45 Light" w:hAnsi="Frutiger 45 Light"/>
      <w:sz w:val="22"/>
    </w:rPr>
  </w:style>
  <w:style w:type="character" w:customStyle="1" w:styleId="s13">
    <w:name w:val="s13"/>
    <w:basedOn w:val="DefaultParagraphFont"/>
    <w:rsid w:val="00BF7501"/>
  </w:style>
  <w:style w:type="paragraph" w:styleId="NormalWeb">
    <w:name w:val="Normal (Web)"/>
    <w:basedOn w:val="Normal"/>
    <w:uiPriority w:val="99"/>
    <w:semiHidden/>
    <w:unhideWhenUsed/>
    <w:rsid w:val="00A75936"/>
    <w:rPr>
      <w:rFonts w:ascii="Times New Roman" w:eastAsiaTheme="minorHAnsi" w:hAnsi="Times New Roman"/>
      <w:sz w:val="24"/>
      <w:szCs w:val="24"/>
    </w:rPr>
  </w:style>
  <w:style w:type="character" w:customStyle="1" w:styleId="HeaderChar">
    <w:name w:val="Header Char"/>
    <w:basedOn w:val="DefaultParagraphFont"/>
    <w:link w:val="Header"/>
    <w:uiPriority w:val="99"/>
    <w:rsid w:val="00802460"/>
    <w:rPr>
      <w:rFonts w:ascii="Frutiger 45 Light" w:hAnsi="Frutiger 45 Light"/>
      <w:sz w:val="22"/>
    </w:rPr>
  </w:style>
  <w:style w:type="character" w:customStyle="1" w:styleId="FooterChar">
    <w:name w:val="Footer Char"/>
    <w:basedOn w:val="DefaultParagraphFont"/>
    <w:link w:val="Footer"/>
    <w:uiPriority w:val="99"/>
    <w:rsid w:val="00526AFA"/>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13772">
      <w:bodyDiv w:val="1"/>
      <w:marLeft w:val="0"/>
      <w:marRight w:val="0"/>
      <w:marTop w:val="0"/>
      <w:marBottom w:val="0"/>
      <w:divBdr>
        <w:top w:val="none" w:sz="0" w:space="0" w:color="auto"/>
        <w:left w:val="none" w:sz="0" w:space="0" w:color="auto"/>
        <w:bottom w:val="none" w:sz="0" w:space="0" w:color="auto"/>
        <w:right w:val="none" w:sz="0" w:space="0" w:color="auto"/>
      </w:divBdr>
    </w:div>
    <w:div w:id="189608270">
      <w:bodyDiv w:val="1"/>
      <w:marLeft w:val="0"/>
      <w:marRight w:val="0"/>
      <w:marTop w:val="0"/>
      <w:marBottom w:val="0"/>
      <w:divBdr>
        <w:top w:val="none" w:sz="0" w:space="0" w:color="auto"/>
        <w:left w:val="none" w:sz="0" w:space="0" w:color="auto"/>
        <w:bottom w:val="none" w:sz="0" w:space="0" w:color="auto"/>
        <w:right w:val="none" w:sz="0" w:space="0" w:color="auto"/>
      </w:divBdr>
    </w:div>
    <w:div w:id="282426459">
      <w:bodyDiv w:val="1"/>
      <w:marLeft w:val="0"/>
      <w:marRight w:val="0"/>
      <w:marTop w:val="0"/>
      <w:marBottom w:val="0"/>
      <w:divBdr>
        <w:top w:val="none" w:sz="0" w:space="0" w:color="auto"/>
        <w:left w:val="none" w:sz="0" w:space="0" w:color="auto"/>
        <w:bottom w:val="none" w:sz="0" w:space="0" w:color="auto"/>
        <w:right w:val="none" w:sz="0" w:space="0" w:color="auto"/>
      </w:divBdr>
    </w:div>
    <w:div w:id="343634317">
      <w:bodyDiv w:val="1"/>
      <w:marLeft w:val="0"/>
      <w:marRight w:val="0"/>
      <w:marTop w:val="0"/>
      <w:marBottom w:val="0"/>
      <w:divBdr>
        <w:top w:val="none" w:sz="0" w:space="0" w:color="auto"/>
        <w:left w:val="none" w:sz="0" w:space="0" w:color="auto"/>
        <w:bottom w:val="none" w:sz="0" w:space="0" w:color="auto"/>
        <w:right w:val="none" w:sz="0" w:space="0" w:color="auto"/>
      </w:divBdr>
    </w:div>
    <w:div w:id="392849783">
      <w:bodyDiv w:val="1"/>
      <w:marLeft w:val="0"/>
      <w:marRight w:val="0"/>
      <w:marTop w:val="0"/>
      <w:marBottom w:val="0"/>
      <w:divBdr>
        <w:top w:val="none" w:sz="0" w:space="0" w:color="auto"/>
        <w:left w:val="none" w:sz="0" w:space="0" w:color="auto"/>
        <w:bottom w:val="none" w:sz="0" w:space="0" w:color="auto"/>
        <w:right w:val="none" w:sz="0" w:space="0" w:color="auto"/>
      </w:divBdr>
    </w:div>
    <w:div w:id="418143206">
      <w:bodyDiv w:val="1"/>
      <w:marLeft w:val="0"/>
      <w:marRight w:val="0"/>
      <w:marTop w:val="0"/>
      <w:marBottom w:val="0"/>
      <w:divBdr>
        <w:top w:val="none" w:sz="0" w:space="0" w:color="auto"/>
        <w:left w:val="none" w:sz="0" w:space="0" w:color="auto"/>
        <w:bottom w:val="none" w:sz="0" w:space="0" w:color="auto"/>
        <w:right w:val="none" w:sz="0" w:space="0" w:color="auto"/>
      </w:divBdr>
    </w:div>
    <w:div w:id="669329463">
      <w:bodyDiv w:val="1"/>
      <w:marLeft w:val="0"/>
      <w:marRight w:val="0"/>
      <w:marTop w:val="0"/>
      <w:marBottom w:val="0"/>
      <w:divBdr>
        <w:top w:val="none" w:sz="0" w:space="0" w:color="auto"/>
        <w:left w:val="none" w:sz="0" w:space="0" w:color="auto"/>
        <w:bottom w:val="none" w:sz="0" w:space="0" w:color="auto"/>
        <w:right w:val="none" w:sz="0" w:space="0" w:color="auto"/>
      </w:divBdr>
    </w:div>
    <w:div w:id="812143993">
      <w:bodyDiv w:val="1"/>
      <w:marLeft w:val="0"/>
      <w:marRight w:val="0"/>
      <w:marTop w:val="0"/>
      <w:marBottom w:val="0"/>
      <w:divBdr>
        <w:top w:val="none" w:sz="0" w:space="0" w:color="auto"/>
        <w:left w:val="none" w:sz="0" w:space="0" w:color="auto"/>
        <w:bottom w:val="none" w:sz="0" w:space="0" w:color="auto"/>
        <w:right w:val="none" w:sz="0" w:space="0" w:color="auto"/>
      </w:divBdr>
    </w:div>
    <w:div w:id="874191898">
      <w:bodyDiv w:val="1"/>
      <w:marLeft w:val="0"/>
      <w:marRight w:val="0"/>
      <w:marTop w:val="0"/>
      <w:marBottom w:val="0"/>
      <w:divBdr>
        <w:top w:val="none" w:sz="0" w:space="0" w:color="auto"/>
        <w:left w:val="none" w:sz="0" w:space="0" w:color="auto"/>
        <w:bottom w:val="none" w:sz="0" w:space="0" w:color="auto"/>
        <w:right w:val="none" w:sz="0" w:space="0" w:color="auto"/>
      </w:divBdr>
    </w:div>
    <w:div w:id="916598517">
      <w:bodyDiv w:val="1"/>
      <w:marLeft w:val="0"/>
      <w:marRight w:val="0"/>
      <w:marTop w:val="0"/>
      <w:marBottom w:val="0"/>
      <w:divBdr>
        <w:top w:val="none" w:sz="0" w:space="0" w:color="auto"/>
        <w:left w:val="none" w:sz="0" w:space="0" w:color="auto"/>
        <w:bottom w:val="none" w:sz="0" w:space="0" w:color="auto"/>
        <w:right w:val="none" w:sz="0" w:space="0" w:color="auto"/>
      </w:divBdr>
      <w:divsChild>
        <w:div w:id="1530877963">
          <w:marLeft w:val="0"/>
          <w:marRight w:val="0"/>
          <w:marTop w:val="0"/>
          <w:marBottom w:val="0"/>
          <w:divBdr>
            <w:top w:val="none" w:sz="0" w:space="0" w:color="auto"/>
            <w:left w:val="none" w:sz="0" w:space="0" w:color="auto"/>
            <w:bottom w:val="none" w:sz="0" w:space="0" w:color="auto"/>
            <w:right w:val="none" w:sz="0" w:space="0" w:color="auto"/>
          </w:divBdr>
          <w:divsChild>
            <w:div w:id="1511531692">
              <w:marLeft w:val="0"/>
              <w:marRight w:val="0"/>
              <w:marTop w:val="0"/>
              <w:marBottom w:val="300"/>
              <w:divBdr>
                <w:top w:val="none" w:sz="0" w:space="0" w:color="auto"/>
                <w:left w:val="none" w:sz="0" w:space="0" w:color="auto"/>
                <w:bottom w:val="none" w:sz="0" w:space="0" w:color="auto"/>
                <w:right w:val="none" w:sz="0" w:space="0" w:color="auto"/>
              </w:divBdr>
              <w:divsChild>
                <w:div w:id="359940673">
                  <w:marLeft w:val="0"/>
                  <w:marRight w:val="0"/>
                  <w:marTop w:val="0"/>
                  <w:marBottom w:val="0"/>
                  <w:divBdr>
                    <w:top w:val="none" w:sz="0" w:space="0" w:color="auto"/>
                    <w:left w:val="none" w:sz="0" w:space="0" w:color="auto"/>
                    <w:bottom w:val="none" w:sz="0" w:space="0" w:color="auto"/>
                    <w:right w:val="none" w:sz="0" w:space="0" w:color="auto"/>
                  </w:divBdr>
                  <w:divsChild>
                    <w:div w:id="573123941">
                      <w:marLeft w:val="150"/>
                      <w:marRight w:val="150"/>
                      <w:marTop w:val="0"/>
                      <w:marBottom w:val="0"/>
                      <w:divBdr>
                        <w:top w:val="none" w:sz="0" w:space="0" w:color="auto"/>
                        <w:left w:val="none" w:sz="0" w:space="0" w:color="auto"/>
                        <w:bottom w:val="none" w:sz="0" w:space="0" w:color="auto"/>
                        <w:right w:val="none" w:sz="0" w:space="0" w:color="auto"/>
                      </w:divBdr>
                      <w:divsChild>
                        <w:div w:id="1051884593">
                          <w:marLeft w:val="0"/>
                          <w:marRight w:val="0"/>
                          <w:marTop w:val="0"/>
                          <w:marBottom w:val="0"/>
                          <w:divBdr>
                            <w:top w:val="none" w:sz="0" w:space="0" w:color="auto"/>
                            <w:left w:val="none" w:sz="0" w:space="0" w:color="auto"/>
                            <w:bottom w:val="none" w:sz="0" w:space="0" w:color="auto"/>
                            <w:right w:val="none" w:sz="0" w:space="0" w:color="auto"/>
                          </w:divBdr>
                          <w:divsChild>
                            <w:div w:id="1534726747">
                              <w:marLeft w:val="0"/>
                              <w:marRight w:val="0"/>
                              <w:marTop w:val="0"/>
                              <w:marBottom w:val="0"/>
                              <w:divBdr>
                                <w:top w:val="none" w:sz="0" w:space="0" w:color="auto"/>
                                <w:left w:val="none" w:sz="0" w:space="0" w:color="auto"/>
                                <w:bottom w:val="none" w:sz="0" w:space="0" w:color="auto"/>
                                <w:right w:val="none" w:sz="0" w:space="0" w:color="auto"/>
                              </w:divBdr>
                              <w:divsChild>
                                <w:div w:id="960184524">
                                  <w:marLeft w:val="0"/>
                                  <w:marRight w:val="0"/>
                                  <w:marTop w:val="0"/>
                                  <w:marBottom w:val="0"/>
                                  <w:divBdr>
                                    <w:top w:val="none" w:sz="0" w:space="0" w:color="auto"/>
                                    <w:left w:val="none" w:sz="0" w:space="0" w:color="auto"/>
                                    <w:bottom w:val="none" w:sz="0" w:space="0" w:color="auto"/>
                                    <w:right w:val="none" w:sz="0" w:space="0" w:color="auto"/>
                                  </w:divBdr>
                                  <w:divsChild>
                                    <w:div w:id="617956074">
                                      <w:marLeft w:val="0"/>
                                      <w:marRight w:val="0"/>
                                      <w:marTop w:val="0"/>
                                      <w:marBottom w:val="0"/>
                                      <w:divBdr>
                                        <w:top w:val="none" w:sz="0" w:space="0" w:color="auto"/>
                                        <w:left w:val="none" w:sz="0" w:space="0" w:color="auto"/>
                                        <w:bottom w:val="none" w:sz="0" w:space="0" w:color="auto"/>
                                        <w:right w:val="none" w:sz="0" w:space="0" w:color="auto"/>
                                      </w:divBdr>
                                      <w:divsChild>
                                        <w:div w:id="1841113625">
                                          <w:marLeft w:val="0"/>
                                          <w:marRight w:val="0"/>
                                          <w:marTop w:val="0"/>
                                          <w:marBottom w:val="0"/>
                                          <w:divBdr>
                                            <w:top w:val="none" w:sz="0" w:space="0" w:color="auto"/>
                                            <w:left w:val="none" w:sz="0" w:space="0" w:color="auto"/>
                                            <w:bottom w:val="none" w:sz="0" w:space="0" w:color="auto"/>
                                            <w:right w:val="none" w:sz="0" w:space="0" w:color="auto"/>
                                          </w:divBdr>
                                          <w:divsChild>
                                            <w:div w:id="1794593000">
                                              <w:marLeft w:val="0"/>
                                              <w:marRight w:val="0"/>
                                              <w:marTop w:val="0"/>
                                              <w:marBottom w:val="0"/>
                                              <w:divBdr>
                                                <w:top w:val="none" w:sz="0" w:space="0" w:color="auto"/>
                                                <w:left w:val="none" w:sz="0" w:space="0" w:color="auto"/>
                                                <w:bottom w:val="none" w:sz="0" w:space="0" w:color="auto"/>
                                                <w:right w:val="none" w:sz="0" w:space="0" w:color="auto"/>
                                              </w:divBdr>
                                              <w:divsChild>
                                                <w:div w:id="2145812361">
                                                  <w:marLeft w:val="0"/>
                                                  <w:marRight w:val="0"/>
                                                  <w:marTop w:val="0"/>
                                                  <w:marBottom w:val="0"/>
                                                  <w:divBdr>
                                                    <w:top w:val="none" w:sz="0" w:space="0" w:color="auto"/>
                                                    <w:left w:val="none" w:sz="0" w:space="0" w:color="auto"/>
                                                    <w:bottom w:val="none" w:sz="0" w:space="0" w:color="auto"/>
                                                    <w:right w:val="none" w:sz="0" w:space="0" w:color="auto"/>
                                                  </w:divBdr>
                                                  <w:divsChild>
                                                    <w:div w:id="176503725">
                                                      <w:marLeft w:val="0"/>
                                                      <w:marRight w:val="0"/>
                                                      <w:marTop w:val="0"/>
                                                      <w:marBottom w:val="0"/>
                                                      <w:divBdr>
                                                        <w:top w:val="none" w:sz="0" w:space="0" w:color="auto"/>
                                                        <w:left w:val="none" w:sz="0" w:space="0" w:color="auto"/>
                                                        <w:bottom w:val="none" w:sz="0" w:space="0" w:color="auto"/>
                                                        <w:right w:val="none" w:sz="0" w:space="0" w:color="auto"/>
                                                      </w:divBdr>
                                                      <w:divsChild>
                                                        <w:div w:id="130654212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90432507">
      <w:bodyDiv w:val="1"/>
      <w:marLeft w:val="0"/>
      <w:marRight w:val="0"/>
      <w:marTop w:val="0"/>
      <w:marBottom w:val="0"/>
      <w:divBdr>
        <w:top w:val="none" w:sz="0" w:space="0" w:color="auto"/>
        <w:left w:val="none" w:sz="0" w:space="0" w:color="auto"/>
        <w:bottom w:val="none" w:sz="0" w:space="0" w:color="auto"/>
        <w:right w:val="none" w:sz="0" w:space="0" w:color="auto"/>
      </w:divBdr>
    </w:div>
    <w:div w:id="1408304012">
      <w:bodyDiv w:val="1"/>
      <w:marLeft w:val="0"/>
      <w:marRight w:val="0"/>
      <w:marTop w:val="0"/>
      <w:marBottom w:val="0"/>
      <w:divBdr>
        <w:top w:val="none" w:sz="0" w:space="0" w:color="auto"/>
        <w:left w:val="none" w:sz="0" w:space="0" w:color="auto"/>
        <w:bottom w:val="none" w:sz="0" w:space="0" w:color="auto"/>
        <w:right w:val="none" w:sz="0" w:space="0" w:color="auto"/>
      </w:divBdr>
    </w:div>
    <w:div w:id="1411196403">
      <w:bodyDiv w:val="1"/>
      <w:marLeft w:val="0"/>
      <w:marRight w:val="0"/>
      <w:marTop w:val="0"/>
      <w:marBottom w:val="0"/>
      <w:divBdr>
        <w:top w:val="none" w:sz="0" w:space="0" w:color="auto"/>
        <w:left w:val="none" w:sz="0" w:space="0" w:color="auto"/>
        <w:bottom w:val="none" w:sz="0" w:space="0" w:color="auto"/>
        <w:right w:val="none" w:sz="0" w:space="0" w:color="auto"/>
      </w:divBdr>
    </w:div>
    <w:div w:id="1422407582">
      <w:bodyDiv w:val="1"/>
      <w:marLeft w:val="0"/>
      <w:marRight w:val="0"/>
      <w:marTop w:val="0"/>
      <w:marBottom w:val="0"/>
      <w:divBdr>
        <w:top w:val="none" w:sz="0" w:space="0" w:color="auto"/>
        <w:left w:val="none" w:sz="0" w:space="0" w:color="auto"/>
        <w:bottom w:val="none" w:sz="0" w:space="0" w:color="auto"/>
        <w:right w:val="none" w:sz="0" w:space="0" w:color="auto"/>
      </w:divBdr>
    </w:div>
    <w:div w:id="1583176728">
      <w:bodyDiv w:val="1"/>
      <w:marLeft w:val="0"/>
      <w:marRight w:val="0"/>
      <w:marTop w:val="0"/>
      <w:marBottom w:val="0"/>
      <w:divBdr>
        <w:top w:val="none" w:sz="0" w:space="0" w:color="auto"/>
        <w:left w:val="none" w:sz="0" w:space="0" w:color="auto"/>
        <w:bottom w:val="none" w:sz="0" w:space="0" w:color="auto"/>
        <w:right w:val="none" w:sz="0" w:space="0" w:color="auto"/>
      </w:divBdr>
    </w:div>
    <w:div w:id="1750927718">
      <w:bodyDiv w:val="1"/>
      <w:marLeft w:val="0"/>
      <w:marRight w:val="0"/>
      <w:marTop w:val="0"/>
      <w:marBottom w:val="0"/>
      <w:divBdr>
        <w:top w:val="none" w:sz="0" w:space="0" w:color="auto"/>
        <w:left w:val="none" w:sz="0" w:space="0" w:color="auto"/>
        <w:bottom w:val="none" w:sz="0" w:space="0" w:color="auto"/>
        <w:right w:val="none" w:sz="0" w:space="0" w:color="auto"/>
      </w:divBdr>
    </w:div>
    <w:div w:id="1755935716">
      <w:bodyDiv w:val="1"/>
      <w:marLeft w:val="0"/>
      <w:marRight w:val="0"/>
      <w:marTop w:val="0"/>
      <w:marBottom w:val="0"/>
      <w:divBdr>
        <w:top w:val="none" w:sz="0" w:space="0" w:color="auto"/>
        <w:left w:val="none" w:sz="0" w:space="0" w:color="auto"/>
        <w:bottom w:val="none" w:sz="0" w:space="0" w:color="auto"/>
        <w:right w:val="none" w:sz="0" w:space="0" w:color="auto"/>
      </w:divBdr>
      <w:divsChild>
        <w:div w:id="413823567">
          <w:marLeft w:val="0"/>
          <w:marRight w:val="0"/>
          <w:marTop w:val="0"/>
          <w:marBottom w:val="0"/>
          <w:divBdr>
            <w:top w:val="none" w:sz="0" w:space="0" w:color="auto"/>
            <w:left w:val="none" w:sz="0" w:space="0" w:color="auto"/>
            <w:bottom w:val="none" w:sz="0" w:space="0" w:color="auto"/>
            <w:right w:val="none" w:sz="0" w:space="0" w:color="auto"/>
          </w:divBdr>
          <w:divsChild>
            <w:div w:id="1815298363">
              <w:marLeft w:val="0"/>
              <w:marRight w:val="0"/>
              <w:marTop w:val="0"/>
              <w:marBottom w:val="0"/>
              <w:divBdr>
                <w:top w:val="none" w:sz="0" w:space="0" w:color="auto"/>
                <w:left w:val="single" w:sz="6" w:space="26" w:color="000000"/>
                <w:bottom w:val="none" w:sz="0" w:space="0" w:color="auto"/>
                <w:right w:val="single" w:sz="6" w:space="26" w:color="000000"/>
              </w:divBdr>
              <w:divsChild>
                <w:div w:id="58091390">
                  <w:marLeft w:val="0"/>
                  <w:marRight w:val="0"/>
                  <w:marTop w:val="0"/>
                  <w:marBottom w:val="0"/>
                  <w:divBdr>
                    <w:top w:val="none" w:sz="0" w:space="0" w:color="auto"/>
                    <w:left w:val="none" w:sz="0" w:space="0" w:color="auto"/>
                    <w:bottom w:val="none" w:sz="0" w:space="0" w:color="auto"/>
                    <w:right w:val="none" w:sz="0" w:space="0" w:color="auto"/>
                  </w:divBdr>
                  <w:divsChild>
                    <w:div w:id="755251711">
                      <w:marLeft w:val="0"/>
                      <w:marRight w:val="4800"/>
                      <w:marTop w:val="0"/>
                      <w:marBottom w:val="0"/>
                      <w:divBdr>
                        <w:top w:val="none" w:sz="0" w:space="0" w:color="auto"/>
                        <w:left w:val="none" w:sz="0" w:space="0" w:color="auto"/>
                        <w:bottom w:val="none" w:sz="0" w:space="0" w:color="auto"/>
                        <w:right w:val="none" w:sz="0" w:space="0" w:color="auto"/>
                      </w:divBdr>
                      <w:divsChild>
                        <w:div w:id="89862729">
                          <w:marLeft w:val="0"/>
                          <w:marRight w:val="0"/>
                          <w:marTop w:val="0"/>
                          <w:marBottom w:val="0"/>
                          <w:divBdr>
                            <w:top w:val="none" w:sz="0" w:space="0" w:color="auto"/>
                            <w:left w:val="none" w:sz="0" w:space="0" w:color="auto"/>
                            <w:bottom w:val="none" w:sz="0" w:space="0" w:color="auto"/>
                            <w:right w:val="none" w:sz="0" w:space="0" w:color="auto"/>
                          </w:divBdr>
                          <w:divsChild>
                            <w:div w:id="801968089">
                              <w:marLeft w:val="0"/>
                              <w:marRight w:val="0"/>
                              <w:marTop w:val="0"/>
                              <w:marBottom w:val="450"/>
                              <w:divBdr>
                                <w:top w:val="none" w:sz="0" w:space="0" w:color="auto"/>
                                <w:left w:val="none" w:sz="0" w:space="0" w:color="auto"/>
                                <w:bottom w:val="single" w:sz="6" w:space="23" w:color="000000"/>
                                <w:right w:val="none" w:sz="0" w:space="0" w:color="auto"/>
                              </w:divBdr>
                            </w:div>
                          </w:divsChild>
                        </w:div>
                      </w:divsChild>
                    </w:div>
                  </w:divsChild>
                </w:div>
              </w:divsChild>
            </w:div>
          </w:divsChild>
        </w:div>
      </w:divsChild>
    </w:div>
    <w:div w:id="1856461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an.keating@local.gov.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info@local.gov.uk" TargetMode="External"/><Relationship Id="rId1" Type="http://schemas.openxmlformats.org/officeDocument/2006/relationships/hyperlink" Target="http://www.local.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74131830C1D43BAA962C953F38CA418"/>
        <w:category>
          <w:name w:val="General"/>
          <w:gallery w:val="placeholder"/>
        </w:category>
        <w:types>
          <w:type w:val="bbPlcHdr"/>
        </w:types>
        <w:behaviors>
          <w:behavior w:val="content"/>
        </w:behaviors>
        <w:guid w:val="{B3F49172-EF81-4938-A21A-907892E59F28}"/>
      </w:docPartPr>
      <w:docPartBody>
        <w:p w:rsidR="00B5053D" w:rsidRDefault="00312805" w:rsidP="00312805">
          <w:pPr>
            <w:pStyle w:val="A74131830C1D43BAA962C953F38CA4183"/>
          </w:pPr>
          <w:r w:rsidRPr="006B4E09">
            <w:rPr>
              <w:rStyle w:val="PlaceholderText"/>
            </w:rPr>
            <w:t>Click here to enter text.</w:t>
          </w:r>
        </w:p>
      </w:docPartBody>
    </w:docPart>
    <w:docPart>
      <w:docPartPr>
        <w:name w:val="4CAA3E2C18A84534813D40BEADE502FD"/>
        <w:category>
          <w:name w:val="General"/>
          <w:gallery w:val="placeholder"/>
        </w:category>
        <w:types>
          <w:type w:val="bbPlcHdr"/>
        </w:types>
        <w:behaviors>
          <w:behavior w:val="content"/>
        </w:behaviors>
        <w:guid w:val="{109FD0FD-B5B2-4467-B4B3-9207FBAFA651}"/>
      </w:docPartPr>
      <w:docPartBody>
        <w:p w:rsidR="00B5053D" w:rsidRDefault="00460F31">
          <w:pPr>
            <w:pStyle w:val="4CAA3E2C18A84534813D40BEADE502FD"/>
          </w:pPr>
          <w:r w:rsidRPr="006B4E09">
            <w:rPr>
              <w:rStyle w:val="PlaceholderText"/>
            </w:rPr>
            <w:t>Choose an item.</w:t>
          </w:r>
        </w:p>
      </w:docPartBody>
    </w:docPart>
    <w:docPart>
      <w:docPartPr>
        <w:name w:val="3A282BF458894598B42888B36ACBB49B"/>
        <w:category>
          <w:name w:val="General"/>
          <w:gallery w:val="placeholder"/>
        </w:category>
        <w:types>
          <w:type w:val="bbPlcHdr"/>
        </w:types>
        <w:behaviors>
          <w:behavior w:val="content"/>
        </w:behaviors>
        <w:guid w:val="{3F96698C-DE4F-4E7F-A78E-D34D5CE4B936}"/>
      </w:docPartPr>
      <w:docPartBody>
        <w:p w:rsidR="00B5053D" w:rsidRDefault="00312805" w:rsidP="00312805">
          <w:pPr>
            <w:pStyle w:val="3A282BF458894598B42888B36ACBB49B3"/>
          </w:pPr>
          <w:r w:rsidRPr="006B4E09">
            <w:rPr>
              <w:rStyle w:val="PlaceholderText"/>
            </w:rPr>
            <w:t>Click here to enter text.</w:t>
          </w:r>
        </w:p>
      </w:docPartBody>
    </w:docPart>
    <w:docPart>
      <w:docPartPr>
        <w:name w:val="BA10BA1C9A004894A57A2A6997FCFCF9"/>
        <w:category>
          <w:name w:val="General"/>
          <w:gallery w:val="placeholder"/>
        </w:category>
        <w:types>
          <w:type w:val="bbPlcHdr"/>
        </w:types>
        <w:behaviors>
          <w:behavior w:val="content"/>
        </w:behaviors>
        <w:guid w:val="{3590C765-0F7F-4ACA-A7BC-6CD7D0D57977}"/>
      </w:docPartPr>
      <w:docPartBody>
        <w:p w:rsidR="00B5053D" w:rsidRDefault="00460F31">
          <w:pPr>
            <w:pStyle w:val="BA10BA1C9A004894A57A2A6997FCFCF9"/>
          </w:pPr>
          <w:r w:rsidRPr="006B4E09">
            <w:rPr>
              <w:rStyle w:val="PlaceholderText"/>
            </w:rPr>
            <w:t>Click here to enter text.</w:t>
          </w:r>
        </w:p>
      </w:docPartBody>
    </w:docPart>
    <w:docPart>
      <w:docPartPr>
        <w:name w:val="58F35B80919A43CDBCD893103BFFABFF"/>
        <w:category>
          <w:name w:val="General"/>
          <w:gallery w:val="placeholder"/>
        </w:category>
        <w:types>
          <w:type w:val="bbPlcHdr"/>
        </w:types>
        <w:behaviors>
          <w:behavior w:val="content"/>
        </w:behaviors>
        <w:guid w:val="{F3EFE1DD-A170-48F0-B9EF-828A89DBAB13}"/>
      </w:docPartPr>
      <w:docPartBody>
        <w:p w:rsidR="005C7BAB" w:rsidRDefault="005C7BAB" w:rsidP="005C7BAB">
          <w:pPr>
            <w:pStyle w:val="58F35B80919A43CDBCD893103BFFABFF"/>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utiger 45 Light">
    <w:altName w:val="Vrind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F31"/>
    <w:rsid w:val="00081FF0"/>
    <w:rsid w:val="000C0B88"/>
    <w:rsid w:val="0027657C"/>
    <w:rsid w:val="002864D0"/>
    <w:rsid w:val="002B3FC4"/>
    <w:rsid w:val="00312805"/>
    <w:rsid w:val="00460F31"/>
    <w:rsid w:val="005C7BAB"/>
    <w:rsid w:val="005D4BBB"/>
    <w:rsid w:val="00616F45"/>
    <w:rsid w:val="006A3C07"/>
    <w:rsid w:val="00785708"/>
    <w:rsid w:val="008417AF"/>
    <w:rsid w:val="00A03262"/>
    <w:rsid w:val="00AC6E1D"/>
    <w:rsid w:val="00B5053D"/>
    <w:rsid w:val="00D73DFC"/>
    <w:rsid w:val="00D86544"/>
    <w:rsid w:val="00E71D78"/>
    <w:rsid w:val="00FC0D33"/>
    <w:rsid w:val="00FC26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3FC4"/>
    <w:rPr>
      <w:color w:val="808080"/>
    </w:rPr>
  </w:style>
  <w:style w:type="paragraph" w:customStyle="1" w:styleId="A74131830C1D43BAA962C953F38CA418">
    <w:name w:val="A74131830C1D43BAA962C953F38CA418"/>
  </w:style>
  <w:style w:type="paragraph" w:customStyle="1" w:styleId="4CAA3E2C18A84534813D40BEADE502FD">
    <w:name w:val="4CAA3E2C18A84534813D40BEADE502FD"/>
  </w:style>
  <w:style w:type="paragraph" w:customStyle="1" w:styleId="3A282BF458894598B42888B36ACBB49B">
    <w:name w:val="3A282BF458894598B42888B36ACBB49B"/>
  </w:style>
  <w:style w:type="paragraph" w:customStyle="1" w:styleId="BA10BA1C9A004894A57A2A6997FCFCF9">
    <w:name w:val="BA10BA1C9A004894A57A2A6997FCFCF9"/>
  </w:style>
  <w:style w:type="paragraph" w:customStyle="1" w:styleId="8D35C72BE13C458C8CF0C12E3AFA34A9">
    <w:name w:val="8D35C72BE13C458C8CF0C12E3AFA34A9"/>
  </w:style>
  <w:style w:type="paragraph" w:customStyle="1" w:styleId="69A6DEDD298F4A29A023020DF9B16CE9">
    <w:name w:val="69A6DEDD298F4A29A023020DF9B16CE9"/>
    <w:rsid w:val="00460F31"/>
  </w:style>
  <w:style w:type="paragraph" w:customStyle="1" w:styleId="A74131830C1D43BAA962C953F38CA4181">
    <w:name w:val="A74131830C1D43BAA962C953F38CA4181"/>
    <w:rsid w:val="00312805"/>
    <w:pPr>
      <w:spacing w:after="0" w:line="280" w:lineRule="exact"/>
    </w:pPr>
    <w:rPr>
      <w:rFonts w:ascii="Frutiger 45 Light" w:eastAsia="Times New Roman" w:hAnsi="Frutiger 45 Light" w:cs="Times New Roman"/>
      <w:szCs w:val="20"/>
    </w:rPr>
  </w:style>
  <w:style w:type="paragraph" w:customStyle="1" w:styleId="3A282BF458894598B42888B36ACBB49B1">
    <w:name w:val="3A282BF458894598B42888B36ACBB49B1"/>
    <w:rsid w:val="00312805"/>
    <w:pPr>
      <w:spacing w:after="0" w:line="280" w:lineRule="exact"/>
    </w:pPr>
    <w:rPr>
      <w:rFonts w:ascii="Frutiger 45 Light" w:eastAsia="Times New Roman" w:hAnsi="Frutiger 45 Light" w:cs="Times New Roman"/>
      <w:szCs w:val="20"/>
    </w:rPr>
  </w:style>
  <w:style w:type="paragraph" w:customStyle="1" w:styleId="8D35C72BE13C458C8CF0C12E3AFA34A91">
    <w:name w:val="8D35C72BE13C458C8CF0C12E3AFA34A91"/>
    <w:rsid w:val="00312805"/>
    <w:pPr>
      <w:spacing w:after="0" w:line="280" w:lineRule="exact"/>
    </w:pPr>
    <w:rPr>
      <w:rFonts w:ascii="Frutiger 45 Light" w:eastAsia="Times New Roman" w:hAnsi="Frutiger 45 Light" w:cs="Times New Roman"/>
      <w:szCs w:val="20"/>
    </w:rPr>
  </w:style>
  <w:style w:type="paragraph" w:customStyle="1" w:styleId="A74131830C1D43BAA962C953F38CA4182">
    <w:name w:val="A74131830C1D43BAA962C953F38CA4182"/>
    <w:rsid w:val="00312805"/>
    <w:pPr>
      <w:spacing w:after="0" w:line="280" w:lineRule="exact"/>
    </w:pPr>
    <w:rPr>
      <w:rFonts w:ascii="Frutiger 45 Light" w:eastAsia="Times New Roman" w:hAnsi="Frutiger 45 Light" w:cs="Times New Roman"/>
      <w:szCs w:val="20"/>
    </w:rPr>
  </w:style>
  <w:style w:type="paragraph" w:customStyle="1" w:styleId="3A282BF458894598B42888B36ACBB49B2">
    <w:name w:val="3A282BF458894598B42888B36ACBB49B2"/>
    <w:rsid w:val="00312805"/>
    <w:pPr>
      <w:spacing w:after="0" w:line="280" w:lineRule="exact"/>
    </w:pPr>
    <w:rPr>
      <w:rFonts w:ascii="Frutiger 45 Light" w:eastAsia="Times New Roman" w:hAnsi="Frutiger 45 Light" w:cs="Times New Roman"/>
      <w:szCs w:val="20"/>
    </w:rPr>
  </w:style>
  <w:style w:type="paragraph" w:customStyle="1" w:styleId="A74131830C1D43BAA962C953F38CA4183">
    <w:name w:val="A74131830C1D43BAA962C953F38CA4183"/>
    <w:rsid w:val="00312805"/>
    <w:pPr>
      <w:spacing w:after="0" w:line="280" w:lineRule="exact"/>
    </w:pPr>
    <w:rPr>
      <w:rFonts w:ascii="Frutiger 45 Light" w:eastAsia="Times New Roman" w:hAnsi="Frutiger 45 Light" w:cs="Times New Roman"/>
      <w:szCs w:val="20"/>
    </w:rPr>
  </w:style>
  <w:style w:type="paragraph" w:customStyle="1" w:styleId="3A282BF458894598B42888B36ACBB49B3">
    <w:name w:val="3A282BF458894598B42888B36ACBB49B3"/>
    <w:rsid w:val="00312805"/>
    <w:pPr>
      <w:spacing w:after="0" w:line="280" w:lineRule="exact"/>
    </w:pPr>
    <w:rPr>
      <w:rFonts w:ascii="Frutiger 45 Light" w:eastAsia="Times New Roman" w:hAnsi="Frutiger 45 Light" w:cs="Times New Roman"/>
      <w:szCs w:val="20"/>
    </w:rPr>
  </w:style>
  <w:style w:type="paragraph" w:customStyle="1" w:styleId="9F2737A420734EB3AC3FF8C2C73AFD35">
    <w:name w:val="9F2737A420734EB3AC3FF8C2C73AFD35"/>
    <w:rsid w:val="00A03262"/>
  </w:style>
  <w:style w:type="paragraph" w:customStyle="1" w:styleId="074A8F4007E6485196FDDE929A715145">
    <w:name w:val="074A8F4007E6485196FDDE929A715145"/>
    <w:rsid w:val="00A03262"/>
  </w:style>
  <w:style w:type="paragraph" w:customStyle="1" w:styleId="58C3C3859EE446F18C41EEEBC9A02D57">
    <w:name w:val="58C3C3859EE446F18C41EEEBC9A02D57"/>
    <w:rsid w:val="00A03262"/>
  </w:style>
  <w:style w:type="paragraph" w:customStyle="1" w:styleId="9E8CBF94528F45F7BB8E2E62E38B128F">
    <w:name w:val="9E8CBF94528F45F7BB8E2E62E38B128F"/>
    <w:rsid w:val="005D4BBB"/>
  </w:style>
  <w:style w:type="paragraph" w:customStyle="1" w:styleId="DB17D53767544CFBB10EE5D75E2F071A">
    <w:name w:val="DB17D53767544CFBB10EE5D75E2F071A"/>
    <w:rsid w:val="005D4BBB"/>
  </w:style>
  <w:style w:type="paragraph" w:customStyle="1" w:styleId="9B391E3D73EE4D4CAD360BC6D06ED24D">
    <w:name w:val="9B391E3D73EE4D4CAD360BC6D06ED24D"/>
    <w:rsid w:val="005D4BBB"/>
  </w:style>
  <w:style w:type="paragraph" w:customStyle="1" w:styleId="2D43CC214FCF490FB84F55FF5ABABF46">
    <w:name w:val="2D43CC214FCF490FB84F55FF5ABABF46"/>
    <w:rsid w:val="005C7BAB"/>
  </w:style>
  <w:style w:type="paragraph" w:customStyle="1" w:styleId="AB08D4638D0E4E6FB2B2FE1C2C8BEEED">
    <w:name w:val="AB08D4638D0E4E6FB2B2FE1C2C8BEEED"/>
    <w:rsid w:val="005C7BAB"/>
  </w:style>
  <w:style w:type="paragraph" w:customStyle="1" w:styleId="58F35B80919A43CDBCD893103BFFABFF">
    <w:name w:val="58F35B80919A43CDBCD893103BFFABFF"/>
    <w:rsid w:val="005C7BAB"/>
  </w:style>
  <w:style w:type="paragraph" w:customStyle="1" w:styleId="59B03991513144F8BA3B3FB45B91595A">
    <w:name w:val="59B03991513144F8BA3B3FB45B91595A"/>
    <w:rsid w:val="002B3FC4"/>
  </w:style>
  <w:style w:type="paragraph" w:customStyle="1" w:styleId="A9A6040220AA4E0EAE326A1C13122572">
    <w:name w:val="A9A6040220AA4E0EAE326A1C13122572"/>
    <w:rsid w:val="00D86544"/>
  </w:style>
  <w:style w:type="paragraph" w:customStyle="1" w:styleId="A8FC6D18353E44C7B7B666479407E322">
    <w:name w:val="A8FC6D18353E44C7B7B666479407E322"/>
    <w:rsid w:val="00AC6E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239F964386569438B52DD70708CDD72" ma:contentTypeVersion="2" ma:contentTypeDescription="Create a new document." ma:contentTypeScope="" ma:versionID="34c98f3d8b61276869a9afc8e4be56a9">
  <xsd:schema xmlns:xsd="http://www.w3.org/2001/XMLSchema" xmlns:xs="http://www.w3.org/2001/XMLSchema" xmlns:p="http://schemas.microsoft.com/office/2006/metadata/properties" xmlns:ns2="dadecd40-cd3b-4cec-a2da-884faf0413cf" targetNamespace="http://schemas.microsoft.com/office/2006/metadata/properties" ma:root="true" ma:fieldsID="e6058243866ebef492e1248e2365ce1a" ns2:_="">
    <xsd:import namespace="dadecd40-cd3b-4cec-a2da-884faf0413c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decd40-cd3b-4cec-a2da-884faf0413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53C33-D0BC-433F-9C98-FDEA8E7AF103}">
  <ds:schemaRefs>
    <ds:schemaRef ds:uri="http://schemas.microsoft.com/sharepoint/v3/contenttype/forms"/>
  </ds:schemaRefs>
</ds:datastoreItem>
</file>

<file path=customXml/itemProps2.xml><?xml version="1.0" encoding="utf-8"?>
<ds:datastoreItem xmlns:ds="http://schemas.openxmlformats.org/officeDocument/2006/customXml" ds:itemID="{84D3C1AA-A0A2-4999-BFAF-262F502FF745}">
  <ds:schemaRefs>
    <ds:schemaRef ds:uri="http://purl.org/dc/terms/"/>
    <ds:schemaRef ds:uri="http://purl.org/dc/elements/1.1/"/>
    <ds:schemaRef ds:uri="http://purl.org/dc/dcmitype/"/>
    <ds:schemaRef ds:uri="http://schemas.microsoft.com/office/infopath/2007/PartnerControls"/>
    <ds:schemaRef ds:uri="http://schemas.microsoft.com/office/2006/documentManagement/types"/>
    <ds:schemaRef ds:uri="http://www.w3.org/XML/1998/namespace"/>
    <ds:schemaRef ds:uri="http://schemas.openxmlformats.org/package/2006/metadata/core-properties"/>
    <ds:schemaRef ds:uri="dadecd40-cd3b-4cec-a2da-884faf0413cf"/>
    <ds:schemaRef ds:uri="http://schemas.microsoft.com/office/2006/metadata/properties"/>
  </ds:schemaRefs>
</ds:datastoreItem>
</file>

<file path=customXml/itemProps3.xml><?xml version="1.0" encoding="utf-8"?>
<ds:datastoreItem xmlns:ds="http://schemas.openxmlformats.org/officeDocument/2006/customXml" ds:itemID="{260D8194-92CE-4528-920F-3C42A5D34F1B}">
  <ds:schemaRefs>
    <ds:schemaRef ds:uri="http://schemas.microsoft.com/office/2006/metadata/contentType"/>
    <ds:schemaRef ds:uri="http://schemas.microsoft.com/office/2006/metadata/properties/metaAttributes"/>
    <ds:schemaRef ds:uri="http://www.w3.org/2000/xmlns/"/>
    <ds:schemaRef ds:uri="http://www.w3.org/2001/XMLSchema"/>
    <ds:schemaRef ds:uri="dadecd40-cd3b-4cec-a2da-884faf0413cf"/>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B9813E-FE27-477F-94EE-051BF931F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47DACE55</Template>
  <TotalTime>206</TotalTime>
  <Pages>5</Pages>
  <Words>1798</Words>
  <Characters>9867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11642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Gareth Greatrex</dc:creator>
  <cp:lastModifiedBy>Alexander Saul</cp:lastModifiedBy>
  <cp:revision>86</cp:revision>
  <cp:lastPrinted>2016-09-21T13:53:00Z</cp:lastPrinted>
  <dcterms:created xsi:type="dcterms:W3CDTF">2020-01-14T13:26:00Z</dcterms:created>
  <dcterms:modified xsi:type="dcterms:W3CDTF">2020-01-15T16:19:00Z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0x0101000239F964386569438B52DD70708CDD72</vt:lpwstr>
  </property>
  <property fmtid="{D5CDD505-2E9C-101B-9397-08002B2CF9AE}" pid="16" name="TaxKeyword">
    <vt:lpwstr/>
  </property>
  <property fmtid="{D5CDD505-2E9C-101B-9397-08002B2CF9AE}" pid="17" name="WorkflowChangePath">
    <vt:lpwstr>d14e644e-4232-46be-9037-0671e183eba3,3;d14e644e-4232-46be-9037-0671e183eba3,5;d14e644e-4232-46be-9037-0671e183eba3,4;</vt:lpwstr>
  </property>
</Properties>
</file>